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DFF8" w14:textId="2A6BD171" w:rsidR="00EE0A8D" w:rsidRPr="00E60A8B" w:rsidRDefault="004A24E4" w:rsidP="004518A1">
      <w:pPr>
        <w:jc w:val="center"/>
        <w:rPr>
          <w:rFonts w:ascii="Cambria" w:hAnsi="Cambria"/>
          <w:sz w:val="24"/>
          <w:szCs w:val="24"/>
        </w:rPr>
      </w:pPr>
      <w:r w:rsidRPr="00E60A8B">
        <w:rPr>
          <w:rFonts w:ascii="Cambria" w:hAnsi="Cambria"/>
          <w:b/>
          <w:bCs/>
          <w:sz w:val="24"/>
          <w:szCs w:val="24"/>
        </w:rPr>
        <w:t>American Federalism</w:t>
      </w:r>
    </w:p>
    <w:p w14:paraId="41A8141F" w14:textId="374301E6" w:rsidR="00EE0A8D" w:rsidRPr="00E60A8B" w:rsidRDefault="00EE0A8D" w:rsidP="004518A1">
      <w:pPr>
        <w:pStyle w:val="Heading7"/>
        <w:spacing w:line="240" w:lineRule="auto"/>
        <w:rPr>
          <w:rFonts w:ascii="Cambria" w:hAnsi="Cambria"/>
          <w:sz w:val="24"/>
        </w:rPr>
      </w:pPr>
      <w:r w:rsidRPr="00E60A8B">
        <w:rPr>
          <w:rFonts w:ascii="Cambria" w:hAnsi="Cambria"/>
          <w:sz w:val="24"/>
        </w:rPr>
        <w:t xml:space="preserve">Political Science </w:t>
      </w:r>
      <w:r w:rsidR="004A24E4" w:rsidRPr="00E60A8B">
        <w:rPr>
          <w:rFonts w:ascii="Cambria" w:hAnsi="Cambria"/>
          <w:sz w:val="24"/>
        </w:rPr>
        <w:t>320</w:t>
      </w:r>
    </w:p>
    <w:p w14:paraId="6818B9BC" w14:textId="34257206" w:rsidR="00524E17" w:rsidRPr="00E60A8B" w:rsidRDefault="00BF6AF1" w:rsidP="00524E17">
      <w:pPr>
        <w:jc w:val="center"/>
        <w:rPr>
          <w:rFonts w:ascii="Cambria" w:hAnsi="Cambria"/>
          <w:b/>
        </w:rPr>
      </w:pPr>
      <w:r w:rsidRPr="00E60A8B">
        <w:rPr>
          <w:rFonts w:ascii="Cambria" w:hAnsi="Cambria"/>
          <w:b/>
        </w:rPr>
        <w:t>Spring 2021</w:t>
      </w:r>
    </w:p>
    <w:p w14:paraId="179A3E49" w14:textId="05719845" w:rsidR="00EE0A8D" w:rsidRPr="00D96D5F" w:rsidRDefault="00171C19" w:rsidP="00D96D5F">
      <w:pPr>
        <w:jc w:val="center"/>
        <w:rPr>
          <w:rFonts w:ascii="Cambria" w:hAnsi="Cambria"/>
          <w:b/>
        </w:rPr>
      </w:pPr>
      <w:r w:rsidRPr="00E60A8B">
        <w:rPr>
          <w:rFonts w:ascii="Cambria" w:hAnsi="Cambria"/>
          <w:b/>
        </w:rPr>
        <w:t>3 credits</w:t>
      </w:r>
    </w:p>
    <w:p w14:paraId="135439F5" w14:textId="71EB4456" w:rsidR="00EE0A8D" w:rsidRDefault="0066213D" w:rsidP="0066213D">
      <w:pPr>
        <w:tabs>
          <w:tab w:val="left" w:pos="4680"/>
        </w:tabs>
        <w:ind w:left="-90"/>
        <w:jc w:val="center"/>
        <w:rPr>
          <w:rFonts w:ascii="Cambria" w:hAnsi="Cambria"/>
          <w:sz w:val="24"/>
          <w:szCs w:val="24"/>
        </w:rPr>
      </w:pPr>
      <w:r w:rsidRPr="00E60A8B">
        <w:rPr>
          <w:rFonts w:ascii="Cambria" w:hAnsi="Cambria"/>
          <w:sz w:val="24"/>
          <w:szCs w:val="24"/>
        </w:rPr>
        <w:t xml:space="preserve">Professor </w:t>
      </w:r>
      <w:r w:rsidR="00EE0A8D" w:rsidRPr="00E60A8B">
        <w:rPr>
          <w:rFonts w:ascii="Cambria" w:hAnsi="Cambria"/>
          <w:sz w:val="24"/>
          <w:szCs w:val="24"/>
        </w:rPr>
        <w:t>Julie Novkov</w:t>
      </w:r>
    </w:p>
    <w:p w14:paraId="69A99D10" w14:textId="77777777" w:rsidR="00D96D5F" w:rsidRPr="00E60A8B" w:rsidRDefault="00D96D5F" w:rsidP="0066213D">
      <w:pPr>
        <w:tabs>
          <w:tab w:val="left" w:pos="4680"/>
        </w:tabs>
        <w:ind w:left="-90"/>
        <w:jc w:val="center"/>
        <w:rPr>
          <w:rFonts w:ascii="Cambria" w:hAnsi="Cambria"/>
          <w:sz w:val="24"/>
          <w:szCs w:val="24"/>
        </w:rPr>
      </w:pPr>
    </w:p>
    <w:p w14:paraId="4C679AD3" w14:textId="77777777" w:rsidR="00D96D5F" w:rsidRDefault="00171C19" w:rsidP="00D96D5F">
      <w:pPr>
        <w:tabs>
          <w:tab w:val="left" w:pos="4680"/>
        </w:tabs>
        <w:ind w:left="-90"/>
        <w:rPr>
          <w:rFonts w:ascii="Cambria" w:hAnsi="Cambria"/>
          <w:sz w:val="24"/>
          <w:szCs w:val="24"/>
        </w:rPr>
      </w:pPr>
      <w:r w:rsidRPr="00E60A8B">
        <w:rPr>
          <w:rFonts w:ascii="Cambria" w:hAnsi="Cambria"/>
          <w:sz w:val="24"/>
          <w:szCs w:val="24"/>
        </w:rPr>
        <w:t xml:space="preserve">Class times: </w:t>
      </w:r>
      <w:r w:rsidR="00D95B61" w:rsidRPr="00E60A8B">
        <w:rPr>
          <w:rFonts w:ascii="Cambria" w:hAnsi="Cambria"/>
          <w:sz w:val="24"/>
          <w:szCs w:val="24"/>
        </w:rPr>
        <w:t>MW</w:t>
      </w:r>
      <w:r w:rsidRPr="00E60A8B">
        <w:rPr>
          <w:rFonts w:ascii="Cambria" w:hAnsi="Cambria"/>
          <w:sz w:val="24"/>
          <w:szCs w:val="24"/>
        </w:rPr>
        <w:t xml:space="preserve"> </w:t>
      </w:r>
      <w:r w:rsidR="00D95B61" w:rsidRPr="00E60A8B">
        <w:rPr>
          <w:rFonts w:ascii="Cambria" w:hAnsi="Cambria"/>
          <w:sz w:val="24"/>
          <w:szCs w:val="24"/>
        </w:rPr>
        <w:t>11:40</w:t>
      </w:r>
      <w:r w:rsidRPr="00E60A8B">
        <w:rPr>
          <w:rFonts w:ascii="Cambria" w:hAnsi="Cambria"/>
          <w:sz w:val="24"/>
          <w:szCs w:val="24"/>
        </w:rPr>
        <w:t xml:space="preserve"> AM – </w:t>
      </w:r>
      <w:r w:rsidR="003D08B7" w:rsidRPr="00E60A8B">
        <w:rPr>
          <w:rFonts w:ascii="Cambria" w:hAnsi="Cambria"/>
          <w:sz w:val="24"/>
          <w:szCs w:val="24"/>
        </w:rPr>
        <w:t>1:00</w:t>
      </w:r>
      <w:r w:rsidRPr="00E60A8B">
        <w:rPr>
          <w:rFonts w:ascii="Cambria" w:hAnsi="Cambria"/>
          <w:sz w:val="24"/>
          <w:szCs w:val="24"/>
        </w:rPr>
        <w:t xml:space="preserve"> </w:t>
      </w:r>
      <w:r w:rsidR="003D08B7" w:rsidRPr="00E60A8B">
        <w:rPr>
          <w:rFonts w:ascii="Cambria" w:hAnsi="Cambria"/>
          <w:sz w:val="24"/>
          <w:szCs w:val="24"/>
        </w:rPr>
        <w:t>P</w:t>
      </w:r>
      <w:r w:rsidRPr="00E60A8B">
        <w:rPr>
          <w:rFonts w:ascii="Cambria" w:hAnsi="Cambria"/>
          <w:sz w:val="24"/>
          <w:szCs w:val="24"/>
        </w:rPr>
        <w:t>M</w:t>
      </w:r>
    </w:p>
    <w:p w14:paraId="5C8C24FD" w14:textId="76C05AC8" w:rsidR="0087453D" w:rsidRPr="00D96D5F" w:rsidRDefault="003D08B7" w:rsidP="00D96D5F">
      <w:pPr>
        <w:tabs>
          <w:tab w:val="left" w:pos="4680"/>
        </w:tabs>
        <w:ind w:left="-90"/>
        <w:rPr>
          <w:rFonts w:ascii="Cambria" w:hAnsi="Cambria"/>
          <w:sz w:val="24"/>
          <w:szCs w:val="24"/>
        </w:rPr>
      </w:pPr>
      <w:r w:rsidRPr="00E60A8B">
        <w:rPr>
          <w:rFonts w:ascii="Cambria" w:hAnsi="Cambria"/>
          <w:sz w:val="24"/>
          <w:szCs w:val="24"/>
        </w:rPr>
        <w:t xml:space="preserve">Stable Zoom link: </w:t>
      </w:r>
      <w:hyperlink r:id="rId7" w:tgtFrame="_blank" w:history="1">
        <w:r w:rsidR="0087453D">
          <w:rPr>
            <w:rStyle w:val="Hyperlink"/>
          </w:rPr>
          <w:t>https://albany.zoom.us/j/92403386366?pwd=THlhZUlBM2RqVmh6YkNvRVFuMXd5QT09</w:t>
        </w:r>
      </w:hyperlink>
    </w:p>
    <w:p w14:paraId="508B3654" w14:textId="0773DBCD" w:rsidR="003D08B7" w:rsidRPr="00E60A8B" w:rsidRDefault="003D08B7" w:rsidP="0066213D">
      <w:pPr>
        <w:tabs>
          <w:tab w:val="left" w:pos="4680"/>
        </w:tabs>
        <w:ind w:left="-90"/>
        <w:jc w:val="center"/>
        <w:rPr>
          <w:rFonts w:ascii="Cambria" w:hAnsi="Cambria"/>
          <w:sz w:val="24"/>
          <w:szCs w:val="24"/>
        </w:rPr>
      </w:pPr>
    </w:p>
    <w:p w14:paraId="2A34961D" w14:textId="77777777" w:rsidR="00D96D5F" w:rsidRDefault="0066213D" w:rsidP="00D96D5F">
      <w:pPr>
        <w:tabs>
          <w:tab w:val="left" w:pos="4680"/>
        </w:tabs>
        <w:ind w:left="-90"/>
        <w:rPr>
          <w:rFonts w:ascii="Cambria" w:hAnsi="Cambria"/>
          <w:sz w:val="24"/>
          <w:szCs w:val="24"/>
        </w:rPr>
      </w:pPr>
      <w:r w:rsidRPr="00E60A8B">
        <w:rPr>
          <w:rFonts w:ascii="Cambria" w:hAnsi="Cambria"/>
          <w:sz w:val="24"/>
          <w:szCs w:val="24"/>
        </w:rPr>
        <w:t xml:space="preserve">Office Hours: </w:t>
      </w:r>
      <w:r w:rsidR="00855FF8">
        <w:rPr>
          <w:rFonts w:ascii="Cambria" w:hAnsi="Cambria"/>
          <w:sz w:val="24"/>
          <w:szCs w:val="24"/>
        </w:rPr>
        <w:t xml:space="preserve">9-11 AM Tuesdays </w:t>
      </w:r>
      <w:r w:rsidR="002A6AD1" w:rsidRPr="00E60A8B">
        <w:rPr>
          <w:rFonts w:ascii="Cambria" w:hAnsi="Cambria"/>
          <w:sz w:val="24"/>
          <w:szCs w:val="24"/>
        </w:rPr>
        <w:t>or by appointment</w:t>
      </w:r>
    </w:p>
    <w:p w14:paraId="42E098F6" w14:textId="78D1F86E" w:rsidR="00855FF8" w:rsidRPr="00D96D5F" w:rsidRDefault="00FD05A1" w:rsidP="00D96D5F">
      <w:pPr>
        <w:tabs>
          <w:tab w:val="left" w:pos="4680"/>
        </w:tabs>
        <w:ind w:left="-90"/>
        <w:rPr>
          <w:rFonts w:ascii="Cambria" w:hAnsi="Cambria"/>
          <w:sz w:val="24"/>
          <w:szCs w:val="24"/>
        </w:rPr>
      </w:pPr>
      <w:r w:rsidRPr="00E60A8B">
        <w:rPr>
          <w:rFonts w:ascii="Cambria" w:hAnsi="Cambria"/>
          <w:sz w:val="24"/>
          <w:szCs w:val="24"/>
        </w:rPr>
        <w:t xml:space="preserve">Stable Zoom link: </w:t>
      </w:r>
      <w:r w:rsidR="00855FF8" w:rsidRPr="00855FF8">
        <w:rPr>
          <w:sz w:val="24"/>
          <w:szCs w:val="24"/>
        </w:rPr>
        <w:t>https://albany.zoom.us/my/jnovkov</w:t>
      </w:r>
    </w:p>
    <w:p w14:paraId="190D979F" w14:textId="77777777" w:rsidR="00D96D5F" w:rsidRDefault="00D96D5F" w:rsidP="00D96D5F">
      <w:pPr>
        <w:tabs>
          <w:tab w:val="left" w:pos="4680"/>
        </w:tabs>
        <w:ind w:left="-90"/>
        <w:rPr>
          <w:rFonts w:ascii="Cambria" w:hAnsi="Cambria"/>
          <w:sz w:val="24"/>
          <w:szCs w:val="24"/>
        </w:rPr>
      </w:pPr>
    </w:p>
    <w:p w14:paraId="36C1E3CD" w14:textId="217ED066" w:rsidR="00EE0A8D" w:rsidRPr="00E60A8B" w:rsidRDefault="0066213D" w:rsidP="00D96D5F">
      <w:pPr>
        <w:tabs>
          <w:tab w:val="left" w:pos="4680"/>
        </w:tabs>
        <w:ind w:left="-90"/>
        <w:rPr>
          <w:rFonts w:ascii="Cambria" w:hAnsi="Cambria"/>
          <w:sz w:val="24"/>
          <w:szCs w:val="24"/>
        </w:rPr>
      </w:pPr>
      <w:r w:rsidRPr="00E60A8B">
        <w:rPr>
          <w:rFonts w:ascii="Cambria" w:hAnsi="Cambria"/>
          <w:sz w:val="24"/>
          <w:szCs w:val="24"/>
        </w:rPr>
        <w:t xml:space="preserve">E-mail: </w:t>
      </w:r>
      <w:r w:rsidR="00E24F68" w:rsidRPr="00E60A8B">
        <w:rPr>
          <w:rFonts w:ascii="Cambria" w:hAnsi="Cambria"/>
          <w:sz w:val="24"/>
          <w:szCs w:val="24"/>
        </w:rPr>
        <w:t>j</w:t>
      </w:r>
      <w:r w:rsidR="00EE0A8D" w:rsidRPr="00E60A8B">
        <w:rPr>
          <w:rFonts w:ascii="Cambria" w:hAnsi="Cambria"/>
          <w:sz w:val="24"/>
          <w:szCs w:val="24"/>
        </w:rPr>
        <w:t>novkov@</w:t>
      </w:r>
      <w:r w:rsidR="00E24F68" w:rsidRPr="00E60A8B">
        <w:rPr>
          <w:rFonts w:ascii="Cambria" w:hAnsi="Cambria"/>
          <w:sz w:val="24"/>
          <w:szCs w:val="24"/>
        </w:rPr>
        <w:t>albany.edu</w:t>
      </w:r>
    </w:p>
    <w:p w14:paraId="7023627A" w14:textId="77777777" w:rsidR="00EE0A8D" w:rsidRPr="00E60A8B" w:rsidRDefault="00EE0A8D" w:rsidP="004518A1">
      <w:pPr>
        <w:jc w:val="center"/>
        <w:rPr>
          <w:rFonts w:ascii="Cambria" w:hAnsi="Cambria"/>
          <w:sz w:val="24"/>
          <w:szCs w:val="24"/>
        </w:rPr>
      </w:pPr>
    </w:p>
    <w:p w14:paraId="2F02A2D3" w14:textId="77777777" w:rsidR="00171C19" w:rsidRPr="00E60A8B" w:rsidRDefault="00171C19" w:rsidP="004518A1">
      <w:pPr>
        <w:jc w:val="center"/>
        <w:rPr>
          <w:rFonts w:ascii="Cambria" w:hAnsi="Cambria"/>
          <w:sz w:val="24"/>
          <w:szCs w:val="24"/>
        </w:rPr>
      </w:pPr>
    </w:p>
    <w:p w14:paraId="1885C527" w14:textId="6EF97211" w:rsidR="00EE0A8D" w:rsidRDefault="00EE0A8D" w:rsidP="00C64C8B">
      <w:pPr>
        <w:rPr>
          <w:rFonts w:ascii="Cambria" w:hAnsi="Cambria"/>
          <w:b/>
          <w:bCs/>
          <w:sz w:val="24"/>
          <w:szCs w:val="24"/>
        </w:rPr>
      </w:pPr>
      <w:r w:rsidRPr="00E60A8B">
        <w:rPr>
          <w:rFonts w:ascii="Cambria" w:hAnsi="Cambria"/>
          <w:b/>
          <w:bCs/>
          <w:sz w:val="24"/>
          <w:szCs w:val="24"/>
        </w:rPr>
        <w:t>COURSE DESCRIPTION</w:t>
      </w:r>
    </w:p>
    <w:p w14:paraId="7299F1CE" w14:textId="77777777" w:rsidR="0034202A" w:rsidRPr="00E60A8B" w:rsidRDefault="0034202A" w:rsidP="00C64C8B">
      <w:pPr>
        <w:rPr>
          <w:rFonts w:ascii="Cambria" w:hAnsi="Cambria"/>
          <w:b/>
          <w:bCs/>
          <w:sz w:val="24"/>
          <w:szCs w:val="24"/>
        </w:rPr>
      </w:pPr>
    </w:p>
    <w:p w14:paraId="3504A417" w14:textId="536D5354" w:rsidR="004A24E4" w:rsidRPr="00E60A8B" w:rsidRDefault="004A24E4" w:rsidP="004518A1">
      <w:pPr>
        <w:jc w:val="both"/>
        <w:rPr>
          <w:rFonts w:ascii="Cambria" w:hAnsi="Cambria"/>
          <w:sz w:val="24"/>
          <w:szCs w:val="24"/>
        </w:rPr>
      </w:pPr>
      <w:r w:rsidRPr="00E60A8B">
        <w:rPr>
          <w:rFonts w:ascii="Cambria" w:hAnsi="Cambria"/>
          <w:sz w:val="24"/>
          <w:szCs w:val="24"/>
        </w:rPr>
        <w:tab/>
        <w:t xml:space="preserve">What does it mean for a government to be federal, and what does federalism mean for its residents, who are governed by two levels of sovereign authority? </w:t>
      </w:r>
      <w:r w:rsidR="00FF3C33" w:rsidRPr="00E60A8B">
        <w:rPr>
          <w:rFonts w:ascii="Cambria" w:hAnsi="Cambria"/>
          <w:sz w:val="24"/>
          <w:szCs w:val="24"/>
        </w:rPr>
        <w:t xml:space="preserve">What kinds of problems are best solved nationally, which ones call for state-based policy solutions, and which ones really require collaboration for good resolutions? </w:t>
      </w:r>
      <w:r w:rsidR="00E60A8B">
        <w:rPr>
          <w:rFonts w:ascii="Cambria" w:hAnsi="Cambria"/>
          <w:sz w:val="24"/>
          <w:szCs w:val="24"/>
        </w:rPr>
        <w:t xml:space="preserve">What makes collaboration work, and what happens when it fails? </w:t>
      </w:r>
      <w:r w:rsidR="00FF3C33" w:rsidRPr="00E60A8B">
        <w:rPr>
          <w:rFonts w:ascii="Cambria" w:hAnsi="Cambria"/>
          <w:sz w:val="24"/>
          <w:szCs w:val="24"/>
        </w:rPr>
        <w:t xml:space="preserve">This course focuses on the theoretical, constitutional, and political dimensions of American federalism. We will address federalism’s constitutional basis and evolution, learning about the historical tensions over the boundaries between federal and state power. We will debate both the problem-solving capabilities of the federal system and the capacity of the states to serve as Louis Brandeis’s “laboratories of democracy.” Students in this course will learn federalism’s deep and conflicted history, setting themselves up well to understand and debate contemporary issues. </w:t>
      </w:r>
      <w:r w:rsidR="008A6285" w:rsidRPr="00E60A8B">
        <w:rPr>
          <w:rFonts w:ascii="Cambria" w:hAnsi="Cambria"/>
          <w:sz w:val="24"/>
          <w:szCs w:val="24"/>
        </w:rPr>
        <w:t>Students should be aware that they may develop unreasonably strong affections for the commerce clause, the tenth amendment, or both.</w:t>
      </w:r>
    </w:p>
    <w:p w14:paraId="47A0F2A0" w14:textId="1E51290C" w:rsidR="00EE0A8D" w:rsidRPr="00E60A8B" w:rsidRDefault="00EE0A8D" w:rsidP="004518A1">
      <w:pPr>
        <w:jc w:val="both"/>
        <w:rPr>
          <w:rFonts w:ascii="Cambria" w:hAnsi="Cambria"/>
          <w:sz w:val="24"/>
          <w:szCs w:val="24"/>
        </w:rPr>
      </w:pPr>
      <w:r w:rsidRPr="00E60A8B">
        <w:rPr>
          <w:rFonts w:ascii="Cambria" w:hAnsi="Cambria"/>
          <w:sz w:val="24"/>
          <w:szCs w:val="24"/>
        </w:rPr>
        <w:tab/>
        <w:t xml:space="preserve">The course is taught on the </w:t>
      </w:r>
      <w:r w:rsidR="00494B70" w:rsidRPr="00E60A8B">
        <w:rPr>
          <w:rFonts w:ascii="Cambria" w:hAnsi="Cambria"/>
          <w:sz w:val="24"/>
          <w:szCs w:val="24"/>
        </w:rPr>
        <w:t>3</w:t>
      </w:r>
      <w:r w:rsidRPr="00E60A8B">
        <w:rPr>
          <w:rFonts w:ascii="Cambria" w:hAnsi="Cambria"/>
          <w:sz w:val="24"/>
          <w:szCs w:val="24"/>
        </w:rPr>
        <w:t>00 level and is intended primarily for students who have little or no prior background in law</w:t>
      </w:r>
      <w:r w:rsidR="008A6285" w:rsidRPr="00E60A8B">
        <w:rPr>
          <w:rFonts w:ascii="Cambria" w:hAnsi="Cambria"/>
          <w:sz w:val="24"/>
          <w:szCs w:val="24"/>
        </w:rPr>
        <w:t xml:space="preserve"> or American political development</w:t>
      </w:r>
      <w:r w:rsidRPr="00E60A8B">
        <w:rPr>
          <w:rFonts w:ascii="Cambria" w:hAnsi="Cambria"/>
          <w:sz w:val="24"/>
          <w:szCs w:val="24"/>
        </w:rPr>
        <w:t>.</w:t>
      </w:r>
      <w:r w:rsidR="00421C7D" w:rsidRPr="00E60A8B">
        <w:rPr>
          <w:rFonts w:ascii="Cambria" w:hAnsi="Cambria"/>
          <w:sz w:val="24"/>
          <w:szCs w:val="24"/>
        </w:rPr>
        <w:t xml:space="preserve"> </w:t>
      </w:r>
      <w:r w:rsidR="008A6285" w:rsidRPr="00E60A8B">
        <w:rPr>
          <w:rFonts w:ascii="Cambria" w:hAnsi="Cambria"/>
          <w:sz w:val="24"/>
          <w:szCs w:val="24"/>
        </w:rPr>
        <w:t>A</w:t>
      </w:r>
      <w:r w:rsidR="00494B70" w:rsidRPr="00E60A8B">
        <w:rPr>
          <w:rFonts w:ascii="Cambria" w:hAnsi="Cambria"/>
          <w:sz w:val="24"/>
          <w:szCs w:val="24"/>
        </w:rPr>
        <w:t xml:space="preserve">ll students will learn 1) to demonstrate substantive knowledge about </w:t>
      </w:r>
      <w:r w:rsidR="00171C19" w:rsidRPr="00E60A8B">
        <w:rPr>
          <w:rFonts w:ascii="Cambria" w:hAnsi="Cambria"/>
          <w:sz w:val="24"/>
          <w:szCs w:val="24"/>
        </w:rPr>
        <w:t>the history of federalism and its role in the development of American constitutional democracy</w:t>
      </w:r>
      <w:r w:rsidR="00494B70" w:rsidRPr="00E60A8B">
        <w:rPr>
          <w:rFonts w:ascii="Cambria" w:hAnsi="Cambria"/>
          <w:sz w:val="24"/>
          <w:szCs w:val="24"/>
        </w:rPr>
        <w:t>,</w:t>
      </w:r>
      <w:r w:rsidRPr="00E60A8B">
        <w:rPr>
          <w:rFonts w:ascii="Cambria" w:hAnsi="Cambria"/>
          <w:sz w:val="24"/>
          <w:szCs w:val="24"/>
        </w:rPr>
        <w:t xml:space="preserve"> </w:t>
      </w:r>
      <w:r w:rsidR="00494B70" w:rsidRPr="00E60A8B">
        <w:rPr>
          <w:rFonts w:ascii="Cambria" w:hAnsi="Cambria"/>
          <w:sz w:val="24"/>
          <w:szCs w:val="24"/>
        </w:rPr>
        <w:t>2) to think an</w:t>
      </w:r>
      <w:r w:rsidR="00171C19" w:rsidRPr="00E60A8B">
        <w:rPr>
          <w:rFonts w:ascii="Cambria" w:hAnsi="Cambria"/>
          <w:sz w:val="24"/>
          <w:szCs w:val="24"/>
        </w:rPr>
        <w:t>d write critically about how federalism shapes current controversies in American law and politics</w:t>
      </w:r>
      <w:r w:rsidR="00494B70" w:rsidRPr="00E60A8B">
        <w:rPr>
          <w:rFonts w:ascii="Cambria" w:hAnsi="Cambria"/>
          <w:sz w:val="24"/>
          <w:szCs w:val="24"/>
        </w:rPr>
        <w:t xml:space="preserve">, and 3) </w:t>
      </w:r>
      <w:r w:rsidR="00AC196E" w:rsidRPr="00E60A8B">
        <w:rPr>
          <w:rFonts w:ascii="Cambria" w:hAnsi="Cambria"/>
          <w:sz w:val="24"/>
          <w:szCs w:val="24"/>
        </w:rPr>
        <w:t xml:space="preserve">to construct and defend </w:t>
      </w:r>
      <w:r w:rsidR="00171C19" w:rsidRPr="00E60A8B">
        <w:rPr>
          <w:rFonts w:ascii="Cambria" w:hAnsi="Cambria"/>
          <w:sz w:val="24"/>
          <w:szCs w:val="24"/>
        </w:rPr>
        <w:t>arguments about the reach of federalism and the powers of the state and national governments</w:t>
      </w:r>
      <w:r w:rsidR="00AC196E" w:rsidRPr="00E60A8B">
        <w:rPr>
          <w:rFonts w:ascii="Cambria" w:hAnsi="Cambria"/>
          <w:sz w:val="24"/>
          <w:szCs w:val="24"/>
        </w:rPr>
        <w:t>.</w:t>
      </w:r>
      <w:r w:rsidR="00421C7D" w:rsidRPr="00E60A8B">
        <w:rPr>
          <w:rFonts w:ascii="Cambria" w:hAnsi="Cambria"/>
          <w:sz w:val="24"/>
          <w:szCs w:val="24"/>
        </w:rPr>
        <w:t xml:space="preserve"> </w:t>
      </w:r>
    </w:p>
    <w:p w14:paraId="0488AFA8" w14:textId="6C26685E" w:rsidR="00EE0A8D" w:rsidRPr="00E60A8B" w:rsidRDefault="00EE0A8D" w:rsidP="004518A1">
      <w:pPr>
        <w:jc w:val="both"/>
        <w:rPr>
          <w:rFonts w:ascii="Cambria" w:hAnsi="Cambria"/>
          <w:sz w:val="24"/>
          <w:szCs w:val="24"/>
        </w:rPr>
      </w:pPr>
      <w:r w:rsidRPr="00E60A8B">
        <w:rPr>
          <w:rFonts w:ascii="Cambria" w:hAnsi="Cambria"/>
          <w:sz w:val="24"/>
          <w:szCs w:val="24"/>
        </w:rPr>
        <w:tab/>
        <w:t>The course is a lecture course</w:t>
      </w:r>
      <w:r w:rsidR="00AC196E" w:rsidRPr="00E60A8B">
        <w:rPr>
          <w:rFonts w:ascii="Cambria" w:hAnsi="Cambria"/>
          <w:sz w:val="24"/>
          <w:szCs w:val="24"/>
        </w:rPr>
        <w:t xml:space="preserve"> but will incorporate discussion</w:t>
      </w:r>
      <w:r w:rsidR="006E7113">
        <w:rPr>
          <w:rFonts w:ascii="Cambria" w:hAnsi="Cambria"/>
          <w:sz w:val="24"/>
          <w:szCs w:val="24"/>
        </w:rPr>
        <w:t xml:space="preserve"> and some exercises</w:t>
      </w:r>
      <w:r w:rsidRPr="00E60A8B">
        <w:rPr>
          <w:rFonts w:ascii="Cambria" w:hAnsi="Cambria"/>
          <w:sz w:val="24"/>
          <w:szCs w:val="24"/>
        </w:rPr>
        <w:t>.</w:t>
      </w:r>
      <w:r w:rsidR="00421C7D" w:rsidRPr="00E60A8B">
        <w:rPr>
          <w:rFonts w:ascii="Cambria" w:hAnsi="Cambria"/>
          <w:sz w:val="24"/>
          <w:szCs w:val="24"/>
        </w:rPr>
        <w:t xml:space="preserve"> </w:t>
      </w:r>
      <w:r w:rsidRPr="00E60A8B">
        <w:rPr>
          <w:rFonts w:ascii="Cambria" w:hAnsi="Cambria"/>
          <w:sz w:val="24"/>
          <w:szCs w:val="24"/>
        </w:rPr>
        <w:t>During the lecture times, students can expect a mixture of lecturing by the professor and discussion with the professor and other students in the class.</w:t>
      </w:r>
      <w:r w:rsidR="006E7113">
        <w:rPr>
          <w:rFonts w:ascii="Cambria" w:hAnsi="Cambria"/>
          <w:sz w:val="24"/>
          <w:szCs w:val="24"/>
        </w:rPr>
        <w:t xml:space="preserve"> Exercises may be in individual or group format.</w:t>
      </w:r>
      <w:r w:rsidR="00421C7D" w:rsidRPr="00E60A8B">
        <w:rPr>
          <w:rFonts w:ascii="Cambria" w:hAnsi="Cambria"/>
          <w:sz w:val="24"/>
          <w:szCs w:val="24"/>
        </w:rPr>
        <w:t xml:space="preserve"> </w:t>
      </w:r>
      <w:r w:rsidRPr="00E60A8B">
        <w:rPr>
          <w:rFonts w:ascii="Cambria" w:hAnsi="Cambria"/>
          <w:sz w:val="24"/>
          <w:szCs w:val="24"/>
        </w:rPr>
        <w:t>Because class discussions are an important part of the course, students will be expected to keep up with the reading and to think about it as they are doing it.</w:t>
      </w:r>
      <w:r w:rsidR="00171C19" w:rsidRPr="00E60A8B">
        <w:rPr>
          <w:rFonts w:ascii="Cambria" w:hAnsi="Cambria"/>
          <w:sz w:val="24"/>
          <w:szCs w:val="24"/>
        </w:rPr>
        <w:t xml:space="preserve"> Students will also be expected to learn more about contemporary controvers</w:t>
      </w:r>
      <w:r w:rsidR="006E7113">
        <w:rPr>
          <w:rFonts w:ascii="Cambria" w:hAnsi="Cambria"/>
          <w:sz w:val="24"/>
          <w:szCs w:val="24"/>
        </w:rPr>
        <w:t>ies</w:t>
      </w:r>
      <w:r w:rsidR="00171C19" w:rsidRPr="00E60A8B">
        <w:rPr>
          <w:rFonts w:ascii="Cambria" w:hAnsi="Cambria"/>
          <w:sz w:val="24"/>
          <w:szCs w:val="24"/>
        </w:rPr>
        <w:t xml:space="preserve"> concerning federalism</w:t>
      </w:r>
      <w:r w:rsidR="000923B9" w:rsidRPr="00E60A8B">
        <w:rPr>
          <w:rFonts w:ascii="Cambria" w:hAnsi="Cambria"/>
          <w:sz w:val="24"/>
          <w:szCs w:val="24"/>
        </w:rPr>
        <w:t>.</w:t>
      </w:r>
    </w:p>
    <w:p w14:paraId="0AC7771B" w14:textId="3E827D03" w:rsidR="004518A1" w:rsidRPr="00E60A8B" w:rsidRDefault="004518A1" w:rsidP="004518A1">
      <w:pPr>
        <w:ind w:firstLine="720"/>
        <w:jc w:val="both"/>
        <w:rPr>
          <w:rFonts w:ascii="Cambria" w:hAnsi="Cambria"/>
          <w:sz w:val="24"/>
          <w:szCs w:val="24"/>
        </w:rPr>
      </w:pPr>
      <w:r w:rsidRPr="00E60A8B">
        <w:rPr>
          <w:rFonts w:ascii="Cambria" w:hAnsi="Cambria"/>
          <w:i/>
          <w:sz w:val="24"/>
          <w:szCs w:val="24"/>
        </w:rPr>
        <w:t>Is this class right for me?</w:t>
      </w:r>
      <w:r w:rsidR="00421C7D" w:rsidRPr="00E60A8B">
        <w:rPr>
          <w:rFonts w:ascii="Cambria" w:hAnsi="Cambria"/>
          <w:sz w:val="24"/>
          <w:szCs w:val="24"/>
        </w:rPr>
        <w:t xml:space="preserve"> </w:t>
      </w:r>
      <w:r w:rsidRPr="00E60A8B">
        <w:rPr>
          <w:rFonts w:ascii="Cambria" w:hAnsi="Cambria"/>
          <w:sz w:val="24"/>
          <w:szCs w:val="24"/>
        </w:rPr>
        <w:t xml:space="preserve">The course, while taught at the </w:t>
      </w:r>
      <w:r w:rsidR="00494B70" w:rsidRPr="00E60A8B">
        <w:rPr>
          <w:rFonts w:ascii="Cambria" w:hAnsi="Cambria"/>
          <w:sz w:val="24"/>
          <w:szCs w:val="24"/>
        </w:rPr>
        <w:t>3</w:t>
      </w:r>
      <w:r w:rsidRPr="00E60A8B">
        <w:rPr>
          <w:rFonts w:ascii="Cambria" w:hAnsi="Cambria"/>
          <w:sz w:val="24"/>
          <w:szCs w:val="24"/>
        </w:rPr>
        <w:t>00 level, will involve significant reading and writing requirements.</w:t>
      </w:r>
      <w:r w:rsidR="00421C7D" w:rsidRPr="00E60A8B">
        <w:rPr>
          <w:rFonts w:ascii="Cambria" w:hAnsi="Cambria"/>
          <w:sz w:val="24"/>
          <w:szCs w:val="24"/>
        </w:rPr>
        <w:t xml:space="preserve"> </w:t>
      </w:r>
      <w:r w:rsidRPr="00E60A8B">
        <w:rPr>
          <w:rFonts w:ascii="Cambria" w:hAnsi="Cambria"/>
          <w:sz w:val="24"/>
          <w:szCs w:val="24"/>
        </w:rPr>
        <w:t xml:space="preserve">You will be expected to complete all of the reading and to attend all of the </w:t>
      </w:r>
      <w:r w:rsidR="00BA37A1" w:rsidRPr="00E60A8B">
        <w:rPr>
          <w:rFonts w:ascii="Cambria" w:hAnsi="Cambria"/>
          <w:sz w:val="24"/>
          <w:szCs w:val="24"/>
        </w:rPr>
        <w:t>lectures</w:t>
      </w:r>
      <w:r w:rsidRPr="00E60A8B">
        <w:rPr>
          <w:rFonts w:ascii="Cambria" w:hAnsi="Cambria"/>
          <w:sz w:val="24"/>
          <w:szCs w:val="24"/>
        </w:rPr>
        <w:t>.</w:t>
      </w:r>
      <w:r w:rsidR="00421C7D" w:rsidRPr="00E60A8B">
        <w:rPr>
          <w:rFonts w:ascii="Cambria" w:hAnsi="Cambria"/>
          <w:sz w:val="24"/>
          <w:szCs w:val="24"/>
        </w:rPr>
        <w:t xml:space="preserve"> </w:t>
      </w:r>
      <w:r w:rsidR="00171C19" w:rsidRPr="00E60A8B">
        <w:rPr>
          <w:rFonts w:ascii="Cambria" w:hAnsi="Cambria"/>
          <w:sz w:val="24"/>
          <w:szCs w:val="24"/>
        </w:rPr>
        <w:t xml:space="preserve">While attendance will not be taken routinely, short quizzes will be offered in class to encourage regular attendance and preparation. This is not intended to torture you. </w:t>
      </w:r>
      <w:r w:rsidRPr="00E60A8B">
        <w:rPr>
          <w:rFonts w:ascii="Cambria" w:hAnsi="Cambria"/>
          <w:sz w:val="24"/>
          <w:szCs w:val="24"/>
        </w:rPr>
        <w:t xml:space="preserve">Students </w:t>
      </w:r>
      <w:r w:rsidR="00EE0A8D" w:rsidRPr="00E60A8B">
        <w:rPr>
          <w:rFonts w:ascii="Cambria" w:hAnsi="Cambria"/>
          <w:sz w:val="24"/>
          <w:szCs w:val="24"/>
        </w:rPr>
        <w:t>who have tried in the past</w:t>
      </w:r>
      <w:r w:rsidRPr="00E60A8B">
        <w:rPr>
          <w:rFonts w:ascii="Cambria" w:hAnsi="Cambria"/>
          <w:sz w:val="24"/>
          <w:szCs w:val="24"/>
        </w:rPr>
        <w:t xml:space="preserve"> to get by through either doing the reading or coming to lectures </w:t>
      </w:r>
      <w:r w:rsidR="00171C19" w:rsidRPr="00E60A8B">
        <w:rPr>
          <w:rFonts w:ascii="Cambria" w:hAnsi="Cambria"/>
          <w:sz w:val="24"/>
          <w:szCs w:val="24"/>
        </w:rPr>
        <w:t xml:space="preserve">in this type of </w:t>
      </w:r>
      <w:r w:rsidR="00171C19" w:rsidRPr="00E60A8B">
        <w:rPr>
          <w:rFonts w:ascii="Cambria" w:hAnsi="Cambria"/>
          <w:sz w:val="24"/>
          <w:szCs w:val="24"/>
        </w:rPr>
        <w:lastRenderedPageBreak/>
        <w:t xml:space="preserve">class </w:t>
      </w:r>
      <w:r w:rsidRPr="00E60A8B">
        <w:rPr>
          <w:rFonts w:ascii="Cambria" w:hAnsi="Cambria"/>
          <w:sz w:val="24"/>
          <w:szCs w:val="24"/>
        </w:rPr>
        <w:t>have traditionally been unhappy with their final grades.</w:t>
      </w:r>
      <w:r w:rsidR="00421C7D" w:rsidRPr="00E60A8B">
        <w:rPr>
          <w:rFonts w:ascii="Cambria" w:hAnsi="Cambria"/>
          <w:sz w:val="24"/>
          <w:szCs w:val="24"/>
        </w:rPr>
        <w:t xml:space="preserve"> </w:t>
      </w:r>
      <w:r w:rsidR="00EE0A8D" w:rsidRPr="00E60A8B">
        <w:rPr>
          <w:rFonts w:ascii="Cambria" w:hAnsi="Cambria"/>
          <w:sz w:val="24"/>
          <w:szCs w:val="24"/>
        </w:rPr>
        <w:t>The course demands a lot, but delivers a lot in return, in proportion to the effort you put into it.</w:t>
      </w:r>
      <w:r w:rsidR="00421C7D" w:rsidRPr="00E60A8B">
        <w:rPr>
          <w:rFonts w:ascii="Cambria" w:hAnsi="Cambria"/>
          <w:sz w:val="24"/>
          <w:szCs w:val="24"/>
        </w:rPr>
        <w:t xml:space="preserve"> </w:t>
      </w:r>
      <w:r w:rsidR="00EE0A8D" w:rsidRPr="00E60A8B">
        <w:rPr>
          <w:rFonts w:ascii="Cambria" w:hAnsi="Cambria"/>
          <w:sz w:val="24"/>
          <w:szCs w:val="24"/>
        </w:rPr>
        <w:t xml:space="preserve">That being said, </w:t>
      </w:r>
      <w:r w:rsidR="00EE0A8D" w:rsidRPr="00E60A8B">
        <w:rPr>
          <w:rFonts w:ascii="Cambria" w:hAnsi="Cambria"/>
          <w:i/>
          <w:sz w:val="24"/>
          <w:szCs w:val="24"/>
        </w:rPr>
        <w:t>effort alone</w:t>
      </w:r>
      <w:r w:rsidR="00EE0A8D" w:rsidRPr="00E60A8B">
        <w:rPr>
          <w:rFonts w:ascii="Cambria" w:hAnsi="Cambria"/>
          <w:sz w:val="24"/>
          <w:szCs w:val="24"/>
        </w:rPr>
        <w:t xml:space="preserve"> will not get you an A.</w:t>
      </w:r>
      <w:r w:rsidR="00421C7D" w:rsidRPr="00E60A8B">
        <w:rPr>
          <w:rFonts w:ascii="Cambria" w:hAnsi="Cambria"/>
          <w:sz w:val="24"/>
          <w:szCs w:val="24"/>
        </w:rPr>
        <w:t xml:space="preserve"> </w:t>
      </w:r>
      <w:r w:rsidR="00EE0A8D" w:rsidRPr="00E60A8B">
        <w:rPr>
          <w:rFonts w:ascii="Cambria" w:hAnsi="Cambria"/>
          <w:sz w:val="24"/>
          <w:szCs w:val="24"/>
        </w:rPr>
        <w:t>Only outstanding performances on the various assignments will get you into the A range for this course.</w:t>
      </w:r>
      <w:r w:rsidR="00421C7D" w:rsidRPr="00E60A8B">
        <w:rPr>
          <w:rFonts w:ascii="Cambria" w:hAnsi="Cambria"/>
          <w:sz w:val="24"/>
          <w:szCs w:val="24"/>
        </w:rPr>
        <w:t xml:space="preserve"> </w:t>
      </w:r>
      <w:r w:rsidR="00EE0A8D" w:rsidRPr="00E60A8B">
        <w:rPr>
          <w:rFonts w:ascii="Cambria" w:hAnsi="Cambria"/>
          <w:sz w:val="24"/>
          <w:szCs w:val="24"/>
        </w:rPr>
        <w:t xml:space="preserve">Of course, effort is not irrelevant </w:t>
      </w:r>
      <w:r w:rsidR="00996E25" w:rsidRPr="00E60A8B">
        <w:rPr>
          <w:rFonts w:ascii="Cambria" w:hAnsi="Cambria"/>
          <w:sz w:val="24"/>
          <w:szCs w:val="24"/>
        </w:rPr>
        <w:t xml:space="preserve">in </w:t>
      </w:r>
      <w:r w:rsidR="00124AFD" w:rsidRPr="00E60A8B">
        <w:rPr>
          <w:rFonts w:ascii="Cambria" w:hAnsi="Cambria"/>
          <w:sz w:val="24"/>
          <w:szCs w:val="24"/>
        </w:rPr>
        <w:t>establishing</w:t>
      </w:r>
      <w:r w:rsidR="00EE0A8D" w:rsidRPr="00E60A8B">
        <w:rPr>
          <w:rFonts w:ascii="Cambria" w:hAnsi="Cambria"/>
          <w:sz w:val="24"/>
          <w:szCs w:val="24"/>
        </w:rPr>
        <w:t xml:space="preserve"> outstanding performance!</w:t>
      </w:r>
    </w:p>
    <w:p w14:paraId="4B82A0E1" w14:textId="77777777" w:rsidR="00C64C8B" w:rsidRDefault="00C64C8B" w:rsidP="004518A1">
      <w:pPr>
        <w:rPr>
          <w:rFonts w:ascii="Cambria" w:hAnsi="Cambria"/>
          <w:b/>
          <w:bCs/>
          <w:sz w:val="24"/>
          <w:szCs w:val="24"/>
        </w:rPr>
      </w:pPr>
    </w:p>
    <w:p w14:paraId="61784F42" w14:textId="77777777" w:rsidR="0034202A" w:rsidRDefault="0034202A" w:rsidP="004518A1">
      <w:pPr>
        <w:rPr>
          <w:rFonts w:ascii="Cambria" w:hAnsi="Cambria"/>
          <w:b/>
          <w:bCs/>
          <w:sz w:val="24"/>
          <w:szCs w:val="24"/>
        </w:rPr>
      </w:pPr>
    </w:p>
    <w:p w14:paraId="48C516DF" w14:textId="6DF81631" w:rsidR="00EE0A8D" w:rsidRDefault="00EE0A8D" w:rsidP="004518A1">
      <w:pPr>
        <w:rPr>
          <w:rFonts w:ascii="Cambria" w:hAnsi="Cambria"/>
          <w:b/>
          <w:bCs/>
          <w:sz w:val="24"/>
          <w:szCs w:val="24"/>
        </w:rPr>
      </w:pPr>
      <w:r w:rsidRPr="00E60A8B">
        <w:rPr>
          <w:rFonts w:ascii="Cambria" w:hAnsi="Cambria"/>
          <w:b/>
          <w:bCs/>
          <w:sz w:val="24"/>
          <w:szCs w:val="24"/>
        </w:rPr>
        <w:t>COURSE REQUIREMENTS</w:t>
      </w:r>
    </w:p>
    <w:p w14:paraId="6C3A2084" w14:textId="77777777" w:rsidR="0034202A" w:rsidRPr="00C64C8B" w:rsidRDefault="0034202A" w:rsidP="004518A1">
      <w:pPr>
        <w:rPr>
          <w:rFonts w:ascii="Cambria" w:hAnsi="Cambria"/>
          <w:b/>
          <w:bCs/>
          <w:sz w:val="24"/>
          <w:szCs w:val="24"/>
        </w:rPr>
      </w:pPr>
    </w:p>
    <w:p w14:paraId="685DE7DD" w14:textId="53121843" w:rsidR="00DA28B5" w:rsidRPr="00E60A8B" w:rsidRDefault="00EE0A8D" w:rsidP="004518A1">
      <w:pPr>
        <w:tabs>
          <w:tab w:val="left" w:pos="-720"/>
        </w:tabs>
        <w:suppressAutoHyphens/>
        <w:jc w:val="both"/>
        <w:rPr>
          <w:rFonts w:ascii="Cambria" w:hAnsi="Cambria"/>
          <w:spacing w:val="-3"/>
          <w:sz w:val="24"/>
          <w:szCs w:val="24"/>
        </w:rPr>
      </w:pPr>
      <w:r w:rsidRPr="00E60A8B">
        <w:rPr>
          <w:rFonts w:ascii="Cambria" w:hAnsi="Cambria"/>
          <w:spacing w:val="-3"/>
          <w:sz w:val="24"/>
          <w:szCs w:val="24"/>
        </w:rPr>
        <w:tab/>
        <w:t xml:space="preserve">Students will be expected to attend </w:t>
      </w:r>
      <w:r w:rsidR="00494B70" w:rsidRPr="00E60A8B">
        <w:rPr>
          <w:rFonts w:ascii="Cambria" w:hAnsi="Cambria"/>
          <w:spacing w:val="-3"/>
          <w:sz w:val="24"/>
          <w:szCs w:val="24"/>
        </w:rPr>
        <w:t xml:space="preserve">all </w:t>
      </w:r>
      <w:r w:rsidR="00B307DF">
        <w:rPr>
          <w:rFonts w:ascii="Cambria" w:hAnsi="Cambria"/>
          <w:spacing w:val="-3"/>
          <w:sz w:val="24"/>
          <w:szCs w:val="24"/>
        </w:rPr>
        <w:t>synchronous class sessions</w:t>
      </w:r>
      <w:r w:rsidRPr="00E60A8B">
        <w:rPr>
          <w:rFonts w:ascii="Cambria" w:hAnsi="Cambria"/>
          <w:spacing w:val="-3"/>
          <w:sz w:val="24"/>
          <w:szCs w:val="24"/>
        </w:rPr>
        <w:t>.</w:t>
      </w:r>
      <w:r w:rsidR="00B307DF">
        <w:rPr>
          <w:rFonts w:ascii="Cambria" w:hAnsi="Cambria"/>
          <w:spacing w:val="-3"/>
          <w:sz w:val="24"/>
          <w:szCs w:val="24"/>
        </w:rPr>
        <w:t xml:space="preserve"> </w:t>
      </w:r>
      <w:r w:rsidR="00BA7325">
        <w:rPr>
          <w:rFonts w:ascii="Cambria" w:hAnsi="Cambria"/>
          <w:spacing w:val="-3"/>
          <w:sz w:val="24"/>
          <w:szCs w:val="24"/>
        </w:rPr>
        <w:t>Participation</w:t>
      </w:r>
      <w:r w:rsidRPr="00E60A8B">
        <w:rPr>
          <w:rFonts w:ascii="Cambria" w:hAnsi="Cambria"/>
          <w:spacing w:val="-3"/>
          <w:sz w:val="24"/>
          <w:szCs w:val="24"/>
        </w:rPr>
        <w:t xml:space="preserve"> in discussions taking place during </w:t>
      </w:r>
      <w:r w:rsidR="00BA7325">
        <w:rPr>
          <w:rFonts w:ascii="Cambria" w:hAnsi="Cambria"/>
          <w:spacing w:val="-3"/>
          <w:sz w:val="24"/>
          <w:szCs w:val="24"/>
        </w:rPr>
        <w:t>these sessions</w:t>
      </w:r>
      <w:r w:rsidRPr="00E60A8B">
        <w:rPr>
          <w:rFonts w:ascii="Cambria" w:hAnsi="Cambria"/>
          <w:spacing w:val="-3"/>
          <w:sz w:val="24"/>
          <w:szCs w:val="24"/>
        </w:rPr>
        <w:t xml:space="preserve"> </w:t>
      </w:r>
      <w:r w:rsidR="00BA7325">
        <w:rPr>
          <w:rFonts w:ascii="Cambria" w:hAnsi="Cambria"/>
          <w:spacing w:val="-3"/>
          <w:sz w:val="24"/>
          <w:szCs w:val="24"/>
        </w:rPr>
        <w:t>will not be graded, but it is an expectation</w:t>
      </w:r>
      <w:r w:rsidRPr="00E60A8B">
        <w:rPr>
          <w:rFonts w:ascii="Cambria" w:hAnsi="Cambria"/>
          <w:spacing w:val="-3"/>
          <w:sz w:val="24"/>
          <w:szCs w:val="24"/>
        </w:rPr>
        <w:t>.</w:t>
      </w:r>
      <w:r w:rsidR="00421C7D" w:rsidRPr="00E60A8B">
        <w:rPr>
          <w:rFonts w:ascii="Cambria" w:hAnsi="Cambria"/>
          <w:spacing w:val="-3"/>
          <w:sz w:val="24"/>
          <w:szCs w:val="24"/>
        </w:rPr>
        <w:t xml:space="preserve"> </w:t>
      </w:r>
      <w:r w:rsidR="00BA7325">
        <w:rPr>
          <w:rFonts w:ascii="Cambria" w:hAnsi="Cambria"/>
          <w:spacing w:val="-3"/>
          <w:sz w:val="24"/>
          <w:szCs w:val="24"/>
        </w:rPr>
        <w:t>C</w:t>
      </w:r>
      <w:r w:rsidRPr="00E60A8B">
        <w:rPr>
          <w:rFonts w:ascii="Cambria" w:hAnsi="Cambria"/>
          <w:spacing w:val="-3"/>
          <w:sz w:val="24"/>
          <w:szCs w:val="24"/>
        </w:rPr>
        <w:t>onstructive, informed, respectful participation that contributes directly to conversations about the course material will raise borderline grades; consistently disruptive participati</w:t>
      </w:r>
      <w:r w:rsidR="008373A2" w:rsidRPr="00E60A8B">
        <w:rPr>
          <w:rFonts w:ascii="Cambria" w:hAnsi="Cambria"/>
          <w:spacing w:val="-3"/>
          <w:sz w:val="24"/>
          <w:szCs w:val="24"/>
        </w:rPr>
        <w:t>on may result in lower grades</w:t>
      </w:r>
      <w:r w:rsidRPr="00E60A8B">
        <w:rPr>
          <w:rFonts w:ascii="Cambria" w:hAnsi="Cambria"/>
          <w:spacing w:val="-3"/>
          <w:sz w:val="24"/>
          <w:szCs w:val="24"/>
        </w:rPr>
        <w:t>.</w:t>
      </w:r>
      <w:r w:rsidR="000315FF">
        <w:rPr>
          <w:rFonts w:ascii="Cambria" w:hAnsi="Cambria"/>
          <w:spacing w:val="-3"/>
          <w:sz w:val="24"/>
          <w:szCs w:val="24"/>
        </w:rPr>
        <w:t xml:space="preserve"> </w:t>
      </w:r>
      <w:r w:rsidR="006A2134">
        <w:rPr>
          <w:rFonts w:ascii="Cambria" w:hAnsi="Cambria"/>
          <w:spacing w:val="-3"/>
          <w:sz w:val="24"/>
          <w:szCs w:val="24"/>
        </w:rPr>
        <w:t xml:space="preserve">Most weeks, we will spend some time during one class session doing an individual or group exercise to apply concepts we are learning, which will provide structured opportunities for class participation. </w:t>
      </w:r>
    </w:p>
    <w:p w14:paraId="79775134" w14:textId="1AF1C50E" w:rsidR="00171C19" w:rsidRDefault="00171C19" w:rsidP="004518A1">
      <w:pPr>
        <w:tabs>
          <w:tab w:val="left" w:pos="-720"/>
        </w:tabs>
        <w:suppressAutoHyphens/>
        <w:jc w:val="both"/>
        <w:rPr>
          <w:rFonts w:ascii="Cambria" w:hAnsi="Cambria"/>
          <w:spacing w:val="-3"/>
          <w:sz w:val="24"/>
          <w:szCs w:val="24"/>
        </w:rPr>
      </w:pPr>
      <w:r w:rsidRPr="00E60A8B">
        <w:rPr>
          <w:rFonts w:ascii="Cambria" w:hAnsi="Cambria"/>
          <w:spacing w:val="-3"/>
          <w:sz w:val="24"/>
          <w:szCs w:val="24"/>
        </w:rPr>
        <w:tab/>
      </w:r>
      <w:r w:rsidR="00A16EF8">
        <w:rPr>
          <w:rFonts w:ascii="Cambria" w:hAnsi="Cambria"/>
          <w:spacing w:val="-3"/>
          <w:sz w:val="24"/>
          <w:szCs w:val="24"/>
        </w:rPr>
        <w:t xml:space="preserve">Students will </w:t>
      </w:r>
      <w:r w:rsidR="00203813" w:rsidRPr="00203813">
        <w:rPr>
          <w:rFonts w:ascii="Cambria" w:hAnsi="Cambria"/>
          <w:spacing w:val="-3"/>
          <w:sz w:val="24"/>
          <w:szCs w:val="24"/>
        </w:rPr>
        <w:t xml:space="preserve">complete weekly open-book quizzes in Blackboard that are designed to emphasize key ideas from the course. I will administer </w:t>
      </w:r>
      <w:r w:rsidR="0091040E">
        <w:rPr>
          <w:rFonts w:ascii="Cambria" w:hAnsi="Cambria"/>
          <w:spacing w:val="-3"/>
          <w:sz w:val="24"/>
          <w:szCs w:val="24"/>
        </w:rPr>
        <w:t>ten</w:t>
      </w:r>
      <w:r w:rsidR="00203813" w:rsidRPr="00203813">
        <w:rPr>
          <w:rFonts w:ascii="Cambria" w:hAnsi="Cambria"/>
          <w:spacing w:val="-3"/>
          <w:sz w:val="24"/>
          <w:szCs w:val="24"/>
        </w:rPr>
        <w:t xml:space="preserve"> such quizzes and drop your lowest </w:t>
      </w:r>
      <w:r w:rsidR="0091040E">
        <w:rPr>
          <w:rFonts w:ascii="Cambria" w:hAnsi="Cambria"/>
          <w:spacing w:val="-3"/>
          <w:sz w:val="24"/>
          <w:szCs w:val="24"/>
        </w:rPr>
        <w:t>two</w:t>
      </w:r>
      <w:r w:rsidR="00203813" w:rsidRPr="00203813">
        <w:rPr>
          <w:rFonts w:ascii="Cambria" w:hAnsi="Cambria"/>
          <w:spacing w:val="-3"/>
          <w:sz w:val="24"/>
          <w:szCs w:val="24"/>
        </w:rPr>
        <w:t xml:space="preserve"> scores; each quiz will have </w:t>
      </w:r>
      <w:r w:rsidR="004C233E">
        <w:rPr>
          <w:rFonts w:ascii="Cambria" w:hAnsi="Cambria"/>
          <w:spacing w:val="-3"/>
          <w:sz w:val="24"/>
          <w:szCs w:val="24"/>
        </w:rPr>
        <w:t xml:space="preserve">three to </w:t>
      </w:r>
      <w:r w:rsidR="00203813" w:rsidRPr="00203813">
        <w:rPr>
          <w:rFonts w:ascii="Cambria" w:hAnsi="Cambria"/>
          <w:spacing w:val="-3"/>
          <w:sz w:val="24"/>
          <w:szCs w:val="24"/>
        </w:rPr>
        <w:t>five short-answer questions that emphasize important course concepts</w:t>
      </w:r>
      <w:r w:rsidR="00BF5C3E" w:rsidRPr="00E60A8B">
        <w:rPr>
          <w:rFonts w:ascii="Cambria" w:hAnsi="Cambria"/>
          <w:spacing w:val="-3"/>
          <w:sz w:val="24"/>
          <w:szCs w:val="24"/>
        </w:rPr>
        <w:t>.</w:t>
      </w:r>
      <w:r w:rsidR="009845AF">
        <w:rPr>
          <w:rFonts w:ascii="Cambria" w:hAnsi="Cambria"/>
          <w:spacing w:val="-3"/>
          <w:sz w:val="24"/>
          <w:szCs w:val="24"/>
        </w:rPr>
        <w:t xml:space="preserve"> These quizzes will open </w:t>
      </w:r>
      <w:r w:rsidR="005C1803">
        <w:rPr>
          <w:rFonts w:ascii="Cambria" w:hAnsi="Cambria"/>
          <w:spacing w:val="-3"/>
          <w:sz w:val="24"/>
          <w:szCs w:val="24"/>
        </w:rPr>
        <w:t>at the beginning of the week and will be available to complete until the end of the week.</w:t>
      </w:r>
      <w:r w:rsidR="00457FCD">
        <w:rPr>
          <w:rFonts w:ascii="Cambria" w:hAnsi="Cambria"/>
          <w:spacing w:val="-3"/>
          <w:sz w:val="24"/>
          <w:szCs w:val="24"/>
        </w:rPr>
        <w:t xml:space="preserve"> </w:t>
      </w:r>
    </w:p>
    <w:p w14:paraId="1918F69F" w14:textId="7900CB9E" w:rsidR="006348E2" w:rsidRPr="00E60A8B" w:rsidRDefault="006348E2" w:rsidP="004518A1">
      <w:pPr>
        <w:tabs>
          <w:tab w:val="left" w:pos="-720"/>
        </w:tabs>
        <w:suppressAutoHyphens/>
        <w:jc w:val="both"/>
        <w:rPr>
          <w:rFonts w:ascii="Cambria" w:hAnsi="Cambria"/>
          <w:spacing w:val="-3"/>
          <w:sz w:val="24"/>
          <w:szCs w:val="24"/>
        </w:rPr>
      </w:pPr>
      <w:r>
        <w:rPr>
          <w:rFonts w:ascii="Cambria" w:hAnsi="Cambria"/>
          <w:spacing w:val="-3"/>
          <w:sz w:val="24"/>
          <w:szCs w:val="24"/>
        </w:rPr>
        <w:tab/>
      </w:r>
      <w:r w:rsidR="0040354E">
        <w:rPr>
          <w:rFonts w:ascii="Cambria" w:hAnsi="Cambria"/>
          <w:spacing w:val="-3"/>
          <w:sz w:val="24"/>
          <w:szCs w:val="24"/>
        </w:rPr>
        <w:t xml:space="preserve">Group exercises that allow for a formal presentation or submission of a group </w:t>
      </w:r>
      <w:r w:rsidR="00BA2D56">
        <w:rPr>
          <w:rFonts w:ascii="Cambria" w:hAnsi="Cambria"/>
          <w:spacing w:val="-3"/>
          <w:sz w:val="24"/>
          <w:szCs w:val="24"/>
        </w:rPr>
        <w:t xml:space="preserve">(or individual) </w:t>
      </w:r>
      <w:r w:rsidR="0040354E">
        <w:rPr>
          <w:rFonts w:ascii="Cambria" w:hAnsi="Cambria"/>
          <w:spacing w:val="-3"/>
          <w:sz w:val="24"/>
          <w:szCs w:val="24"/>
        </w:rPr>
        <w:t xml:space="preserve">memo will be graded. </w:t>
      </w:r>
      <w:r w:rsidR="00DE5BBC">
        <w:rPr>
          <w:rFonts w:ascii="Cambria" w:hAnsi="Cambria"/>
          <w:spacing w:val="-3"/>
          <w:sz w:val="24"/>
          <w:szCs w:val="24"/>
        </w:rPr>
        <w:t xml:space="preserve">Three </w:t>
      </w:r>
      <w:r w:rsidR="00AF3E64">
        <w:rPr>
          <w:rFonts w:ascii="Cambria" w:hAnsi="Cambria"/>
          <w:spacing w:val="-3"/>
          <w:sz w:val="24"/>
          <w:szCs w:val="24"/>
        </w:rPr>
        <w:t xml:space="preserve">such opportunities will be provided, and the </w:t>
      </w:r>
      <w:r w:rsidR="008940A1">
        <w:rPr>
          <w:rFonts w:ascii="Cambria" w:hAnsi="Cambria"/>
          <w:spacing w:val="-3"/>
          <w:sz w:val="24"/>
          <w:szCs w:val="24"/>
        </w:rPr>
        <w:t>two</w:t>
      </w:r>
      <w:r w:rsidR="00AF3E64">
        <w:rPr>
          <w:rFonts w:ascii="Cambria" w:hAnsi="Cambria"/>
          <w:spacing w:val="-3"/>
          <w:sz w:val="24"/>
          <w:szCs w:val="24"/>
        </w:rPr>
        <w:t xml:space="preserve"> highest grades will be counted.</w:t>
      </w:r>
    </w:p>
    <w:p w14:paraId="6EE23160" w14:textId="688C8B68" w:rsidR="00EE0A8D" w:rsidRPr="00E60A8B" w:rsidRDefault="00EE0A8D" w:rsidP="004518A1">
      <w:pPr>
        <w:tabs>
          <w:tab w:val="left" w:pos="-720"/>
        </w:tabs>
        <w:suppressAutoHyphens/>
        <w:jc w:val="both"/>
        <w:rPr>
          <w:rFonts w:ascii="Cambria" w:hAnsi="Cambria"/>
          <w:spacing w:val="-3"/>
          <w:sz w:val="24"/>
          <w:szCs w:val="24"/>
        </w:rPr>
      </w:pPr>
      <w:r w:rsidRPr="00E60A8B">
        <w:rPr>
          <w:rFonts w:ascii="Cambria" w:hAnsi="Cambria"/>
          <w:spacing w:val="-3"/>
          <w:sz w:val="24"/>
          <w:szCs w:val="24"/>
        </w:rPr>
        <w:tab/>
        <w:t>Students wi</w:t>
      </w:r>
      <w:r w:rsidR="00C52819" w:rsidRPr="00E60A8B">
        <w:rPr>
          <w:rFonts w:ascii="Cambria" w:hAnsi="Cambria"/>
          <w:spacing w:val="-3"/>
          <w:sz w:val="24"/>
          <w:szCs w:val="24"/>
        </w:rPr>
        <w:t xml:space="preserve">ll take </w:t>
      </w:r>
      <w:r w:rsidR="00324D9A">
        <w:rPr>
          <w:rFonts w:ascii="Cambria" w:hAnsi="Cambria"/>
          <w:spacing w:val="-3"/>
          <w:sz w:val="24"/>
          <w:szCs w:val="24"/>
        </w:rPr>
        <w:t>three</w:t>
      </w:r>
      <w:r w:rsidR="00BF5C3E" w:rsidRPr="00E60A8B">
        <w:rPr>
          <w:rFonts w:ascii="Cambria" w:hAnsi="Cambria"/>
          <w:spacing w:val="-3"/>
          <w:sz w:val="24"/>
          <w:szCs w:val="24"/>
        </w:rPr>
        <w:t xml:space="preserve"> longer</w:t>
      </w:r>
      <w:r w:rsidR="00C52819" w:rsidRPr="00E60A8B">
        <w:rPr>
          <w:rFonts w:ascii="Cambria" w:hAnsi="Cambria"/>
          <w:spacing w:val="-3"/>
          <w:sz w:val="24"/>
          <w:szCs w:val="24"/>
        </w:rPr>
        <w:t xml:space="preserve"> examinations:</w:t>
      </w:r>
      <w:r w:rsidRPr="00E60A8B">
        <w:rPr>
          <w:rFonts w:ascii="Cambria" w:hAnsi="Cambria"/>
          <w:spacing w:val="-3"/>
          <w:sz w:val="24"/>
          <w:szCs w:val="24"/>
        </w:rPr>
        <w:t xml:space="preserve"> </w:t>
      </w:r>
      <w:r w:rsidR="00324D9A">
        <w:rPr>
          <w:rFonts w:ascii="Cambria" w:hAnsi="Cambria"/>
          <w:spacing w:val="-3"/>
          <w:sz w:val="24"/>
          <w:szCs w:val="24"/>
        </w:rPr>
        <w:t>two</w:t>
      </w:r>
      <w:r w:rsidR="00421C7D" w:rsidRPr="00E60A8B">
        <w:rPr>
          <w:rFonts w:ascii="Cambria" w:hAnsi="Cambria"/>
          <w:spacing w:val="-3"/>
          <w:sz w:val="24"/>
          <w:szCs w:val="24"/>
        </w:rPr>
        <w:t xml:space="preserve"> quizzes </w:t>
      </w:r>
      <w:r w:rsidRPr="00E60A8B">
        <w:rPr>
          <w:rFonts w:ascii="Cambria" w:hAnsi="Cambria"/>
          <w:spacing w:val="-3"/>
          <w:sz w:val="24"/>
          <w:szCs w:val="24"/>
        </w:rPr>
        <w:t xml:space="preserve">during the </w:t>
      </w:r>
      <w:r w:rsidR="00494B70" w:rsidRPr="00E60A8B">
        <w:rPr>
          <w:rFonts w:ascii="Cambria" w:hAnsi="Cambria"/>
          <w:spacing w:val="-3"/>
          <w:sz w:val="24"/>
          <w:szCs w:val="24"/>
        </w:rPr>
        <w:t>semester</w:t>
      </w:r>
      <w:r w:rsidRPr="00E60A8B">
        <w:rPr>
          <w:rFonts w:ascii="Cambria" w:hAnsi="Cambria"/>
          <w:spacing w:val="-3"/>
          <w:sz w:val="24"/>
          <w:szCs w:val="24"/>
        </w:rPr>
        <w:t xml:space="preserve"> and a final examination at the end of the </w:t>
      </w:r>
      <w:r w:rsidR="00494B70" w:rsidRPr="00E60A8B">
        <w:rPr>
          <w:rFonts w:ascii="Cambria" w:hAnsi="Cambria"/>
          <w:spacing w:val="-3"/>
          <w:sz w:val="24"/>
          <w:szCs w:val="24"/>
        </w:rPr>
        <w:t>semester</w:t>
      </w:r>
      <w:r w:rsidRPr="00E60A8B">
        <w:rPr>
          <w:rFonts w:ascii="Cambria" w:hAnsi="Cambria"/>
          <w:spacing w:val="-3"/>
          <w:sz w:val="24"/>
          <w:szCs w:val="24"/>
        </w:rPr>
        <w:t>.</w:t>
      </w:r>
      <w:r w:rsidR="00421C7D" w:rsidRPr="00E60A8B">
        <w:rPr>
          <w:rFonts w:ascii="Cambria" w:hAnsi="Cambria"/>
          <w:spacing w:val="-3"/>
          <w:sz w:val="24"/>
          <w:szCs w:val="24"/>
        </w:rPr>
        <w:t xml:space="preserve"> </w:t>
      </w:r>
      <w:r w:rsidRPr="00E60A8B">
        <w:rPr>
          <w:rFonts w:ascii="Cambria" w:hAnsi="Cambria"/>
          <w:spacing w:val="-3"/>
          <w:sz w:val="24"/>
          <w:szCs w:val="24"/>
        </w:rPr>
        <w:t xml:space="preserve">Professor Novkov will discuss the format and expectations for these tests </w:t>
      </w:r>
      <w:r w:rsidR="00421C7D" w:rsidRPr="00E60A8B">
        <w:rPr>
          <w:rFonts w:ascii="Cambria" w:hAnsi="Cambria"/>
          <w:spacing w:val="-3"/>
          <w:sz w:val="24"/>
          <w:szCs w:val="24"/>
        </w:rPr>
        <w:t>as they approach, but the quiz formats will be uniform across the term</w:t>
      </w:r>
      <w:r w:rsidR="00324D9A">
        <w:rPr>
          <w:rFonts w:ascii="Cambria" w:hAnsi="Cambria"/>
          <w:spacing w:val="-3"/>
          <w:sz w:val="24"/>
          <w:szCs w:val="24"/>
        </w:rPr>
        <w:t xml:space="preserve">, all </w:t>
      </w:r>
      <w:r w:rsidR="002E770B">
        <w:rPr>
          <w:rFonts w:ascii="Cambria" w:hAnsi="Cambria"/>
          <w:spacing w:val="-3"/>
          <w:sz w:val="24"/>
          <w:szCs w:val="24"/>
        </w:rPr>
        <w:t>quizzes and the final exam will be open book, and no monitoring software will be required or used</w:t>
      </w:r>
      <w:r w:rsidRPr="00E60A8B">
        <w:rPr>
          <w:rFonts w:ascii="Cambria" w:hAnsi="Cambria"/>
          <w:spacing w:val="-3"/>
          <w:sz w:val="24"/>
          <w:szCs w:val="24"/>
        </w:rPr>
        <w:t>.</w:t>
      </w:r>
    </w:p>
    <w:p w14:paraId="768D2F7A" w14:textId="32E7FAB4" w:rsidR="00EE0A8D" w:rsidRPr="00E60A8B" w:rsidRDefault="00EE0A8D" w:rsidP="004518A1">
      <w:pPr>
        <w:tabs>
          <w:tab w:val="left" w:pos="-720"/>
        </w:tabs>
        <w:suppressAutoHyphens/>
        <w:jc w:val="both"/>
        <w:rPr>
          <w:rFonts w:ascii="Cambria" w:hAnsi="Cambria"/>
          <w:spacing w:val="-3"/>
          <w:sz w:val="24"/>
          <w:szCs w:val="24"/>
        </w:rPr>
      </w:pPr>
      <w:r w:rsidRPr="00E60A8B">
        <w:rPr>
          <w:rFonts w:ascii="Cambria" w:hAnsi="Cambria"/>
          <w:spacing w:val="-3"/>
          <w:sz w:val="24"/>
          <w:szCs w:val="24"/>
        </w:rPr>
        <w:tab/>
      </w:r>
      <w:r w:rsidR="00C67F44">
        <w:rPr>
          <w:rFonts w:ascii="Cambria" w:hAnsi="Cambria"/>
          <w:spacing w:val="-3"/>
          <w:sz w:val="24"/>
          <w:szCs w:val="24"/>
        </w:rPr>
        <w:t xml:space="preserve">Keeping up with the reading and coming to class </w:t>
      </w:r>
      <w:r w:rsidR="003B0F0A">
        <w:rPr>
          <w:rFonts w:ascii="Cambria" w:hAnsi="Cambria"/>
          <w:spacing w:val="-3"/>
          <w:sz w:val="24"/>
          <w:szCs w:val="24"/>
        </w:rPr>
        <w:t>will make things go much better</w:t>
      </w:r>
      <w:r w:rsidRPr="00E60A8B">
        <w:rPr>
          <w:rFonts w:ascii="Cambria" w:hAnsi="Cambria"/>
          <w:spacing w:val="-3"/>
          <w:sz w:val="24"/>
          <w:szCs w:val="24"/>
        </w:rPr>
        <w:t>.</w:t>
      </w:r>
      <w:r w:rsidR="003B0F0A">
        <w:rPr>
          <w:rFonts w:ascii="Cambria" w:hAnsi="Cambria"/>
          <w:spacing w:val="-3"/>
          <w:sz w:val="24"/>
          <w:szCs w:val="24"/>
        </w:rPr>
        <w:t xml:space="preserve"> While </w:t>
      </w:r>
      <w:r w:rsidR="00342D3D">
        <w:rPr>
          <w:rFonts w:ascii="Cambria" w:hAnsi="Cambria"/>
          <w:spacing w:val="-3"/>
          <w:sz w:val="24"/>
          <w:szCs w:val="24"/>
        </w:rPr>
        <w:t xml:space="preserve">online courses </w:t>
      </w:r>
      <w:r w:rsidR="000958FB">
        <w:rPr>
          <w:rFonts w:ascii="Cambria" w:hAnsi="Cambria"/>
          <w:spacing w:val="-3"/>
          <w:sz w:val="24"/>
          <w:szCs w:val="24"/>
        </w:rPr>
        <w:t xml:space="preserve">have their challenges, the historical organization of this course </w:t>
      </w:r>
      <w:r w:rsidR="00090511">
        <w:rPr>
          <w:rFonts w:ascii="Cambria" w:hAnsi="Cambria"/>
          <w:spacing w:val="-3"/>
          <w:sz w:val="24"/>
          <w:szCs w:val="24"/>
        </w:rPr>
        <w:t xml:space="preserve">makes it extra important to stay on top of things. </w:t>
      </w:r>
      <w:r w:rsidR="00513E8E">
        <w:rPr>
          <w:rFonts w:ascii="Cambria" w:hAnsi="Cambria"/>
          <w:spacing w:val="-3"/>
          <w:sz w:val="24"/>
          <w:szCs w:val="24"/>
        </w:rPr>
        <w:t>Occasionally things may happen and you may not be able to manage the reading, but even if you haven’t read, please come to the synchronous sessions.</w:t>
      </w:r>
    </w:p>
    <w:p w14:paraId="2163420D" w14:textId="77777777" w:rsidR="00EE0A8D" w:rsidRPr="00E60A8B" w:rsidRDefault="00EE0A8D" w:rsidP="004518A1">
      <w:pPr>
        <w:tabs>
          <w:tab w:val="left" w:pos="-720"/>
        </w:tabs>
        <w:suppressAutoHyphens/>
        <w:jc w:val="both"/>
        <w:rPr>
          <w:rFonts w:ascii="Cambria" w:hAnsi="Cambria"/>
          <w:spacing w:val="-3"/>
          <w:sz w:val="24"/>
          <w:szCs w:val="24"/>
        </w:rPr>
      </w:pPr>
      <w:r w:rsidRPr="00E60A8B">
        <w:rPr>
          <w:rFonts w:ascii="Cambria" w:hAnsi="Cambria"/>
          <w:spacing w:val="-3"/>
          <w:sz w:val="24"/>
          <w:szCs w:val="24"/>
        </w:rPr>
        <w:tab/>
        <w:t>The allocation of weight for your various obligations is as follows:</w:t>
      </w:r>
    </w:p>
    <w:p w14:paraId="77E9A165" w14:textId="77777777" w:rsidR="00EE0A8D" w:rsidRPr="00E60A8B" w:rsidRDefault="00EE0A8D" w:rsidP="004518A1">
      <w:pPr>
        <w:tabs>
          <w:tab w:val="left" w:pos="-720"/>
        </w:tabs>
        <w:suppressAutoHyphens/>
        <w:jc w:val="both"/>
        <w:rPr>
          <w:rFonts w:ascii="Cambria" w:hAnsi="Cambria"/>
          <w:spacing w:val="-3"/>
          <w:sz w:val="24"/>
          <w:szCs w:val="24"/>
        </w:rPr>
      </w:pPr>
    </w:p>
    <w:p w14:paraId="58E19421" w14:textId="77777777" w:rsidR="00524E17" w:rsidRPr="00E60A8B" w:rsidRDefault="00524E17" w:rsidP="004518A1">
      <w:pPr>
        <w:pStyle w:val="Heading4"/>
        <w:rPr>
          <w:rFonts w:ascii="Cambria" w:hAnsi="Cambria"/>
          <w:sz w:val="24"/>
        </w:rPr>
        <w:sectPr w:rsidR="00524E17" w:rsidRPr="00E60A8B" w:rsidSect="00EB2662">
          <w:footerReference w:type="default" r:id="rId8"/>
          <w:footerReference w:type="first" r:id="rId9"/>
          <w:pgSz w:w="12240" w:h="15840"/>
          <w:pgMar w:top="1440" w:right="1080" w:bottom="1440" w:left="1080" w:header="720" w:footer="720" w:gutter="0"/>
          <w:cols w:space="720"/>
          <w:titlePg/>
          <w:docGrid w:linePitch="272"/>
        </w:sectPr>
      </w:pPr>
    </w:p>
    <w:p w14:paraId="4664ACAC" w14:textId="718B8F7D" w:rsidR="005859ED" w:rsidRPr="00326A4A" w:rsidRDefault="005859ED" w:rsidP="00524E17">
      <w:pPr>
        <w:pStyle w:val="Heading4"/>
        <w:ind w:left="0"/>
        <w:rPr>
          <w:rFonts w:ascii="Cambria" w:hAnsi="Cambria"/>
          <w:b/>
          <w:bCs/>
          <w:sz w:val="24"/>
        </w:rPr>
      </w:pPr>
      <w:r w:rsidRPr="00326A4A">
        <w:rPr>
          <w:rFonts w:ascii="Cambria" w:hAnsi="Cambria"/>
          <w:b/>
          <w:bCs/>
          <w:sz w:val="24"/>
        </w:rPr>
        <w:t>GRADE COMPONENTS</w:t>
      </w:r>
    </w:p>
    <w:p w14:paraId="161E6465" w14:textId="77777777" w:rsidR="00326A4A" w:rsidRDefault="00326A4A" w:rsidP="00326A4A">
      <w:pPr>
        <w:pStyle w:val="Heading4"/>
        <w:tabs>
          <w:tab w:val="left" w:pos="3600"/>
        </w:tabs>
        <w:ind w:left="0"/>
        <w:rPr>
          <w:rFonts w:ascii="Cambria" w:hAnsi="Cambria"/>
          <w:sz w:val="24"/>
        </w:rPr>
      </w:pPr>
    </w:p>
    <w:p w14:paraId="60FC9A51" w14:textId="22A103E0" w:rsidR="00EE0A8D" w:rsidRPr="00E60A8B" w:rsidRDefault="00EE0A8D" w:rsidP="00326A4A">
      <w:pPr>
        <w:pStyle w:val="Heading4"/>
        <w:tabs>
          <w:tab w:val="left" w:pos="3600"/>
        </w:tabs>
        <w:ind w:left="0"/>
        <w:rPr>
          <w:rFonts w:ascii="Cambria" w:hAnsi="Cambria"/>
          <w:sz w:val="24"/>
        </w:rPr>
      </w:pPr>
      <w:r w:rsidRPr="00E60A8B">
        <w:rPr>
          <w:rFonts w:ascii="Cambria" w:hAnsi="Cambria"/>
          <w:sz w:val="24"/>
        </w:rPr>
        <w:t>Quiz One</w:t>
      </w:r>
      <w:r w:rsidR="00524E17" w:rsidRPr="00E60A8B">
        <w:rPr>
          <w:rFonts w:ascii="Cambria" w:hAnsi="Cambria"/>
          <w:sz w:val="24"/>
        </w:rPr>
        <w:tab/>
      </w:r>
      <w:r w:rsidR="003B3346">
        <w:rPr>
          <w:rFonts w:ascii="Cambria" w:hAnsi="Cambria"/>
          <w:sz w:val="24"/>
        </w:rPr>
        <w:t>1</w:t>
      </w:r>
      <w:r w:rsidR="0026344D">
        <w:rPr>
          <w:rFonts w:ascii="Cambria" w:hAnsi="Cambria"/>
          <w:sz w:val="24"/>
        </w:rPr>
        <w:t>0</w:t>
      </w:r>
      <w:r w:rsidRPr="00E60A8B">
        <w:rPr>
          <w:rFonts w:ascii="Cambria" w:hAnsi="Cambria"/>
          <w:sz w:val="24"/>
        </w:rPr>
        <w:t>%</w:t>
      </w:r>
    </w:p>
    <w:p w14:paraId="33FEE705" w14:textId="34B6F9D5" w:rsidR="00421C7D" w:rsidRPr="00E60A8B" w:rsidRDefault="00421C7D" w:rsidP="00326A4A">
      <w:pPr>
        <w:pStyle w:val="Heading1"/>
        <w:tabs>
          <w:tab w:val="left" w:pos="3600"/>
        </w:tabs>
        <w:rPr>
          <w:rFonts w:ascii="Cambria" w:hAnsi="Cambria"/>
          <w:sz w:val="24"/>
        </w:rPr>
      </w:pPr>
      <w:r w:rsidRPr="00E60A8B">
        <w:rPr>
          <w:rFonts w:ascii="Cambria" w:hAnsi="Cambria"/>
          <w:sz w:val="24"/>
        </w:rPr>
        <w:t>Quiz Tw</w:t>
      </w:r>
      <w:r w:rsidR="00326A4A">
        <w:rPr>
          <w:rFonts w:ascii="Cambria" w:hAnsi="Cambria"/>
          <w:sz w:val="24"/>
        </w:rPr>
        <w:t>o</w:t>
      </w:r>
      <w:r w:rsidR="00EE0A8D" w:rsidRPr="00E60A8B">
        <w:rPr>
          <w:rFonts w:ascii="Cambria" w:hAnsi="Cambria"/>
          <w:sz w:val="24"/>
        </w:rPr>
        <w:tab/>
      </w:r>
      <w:r w:rsidR="003B3346">
        <w:rPr>
          <w:rFonts w:ascii="Cambria" w:hAnsi="Cambria"/>
          <w:sz w:val="24"/>
        </w:rPr>
        <w:t>1</w:t>
      </w:r>
      <w:r w:rsidR="0026344D">
        <w:rPr>
          <w:rFonts w:ascii="Cambria" w:hAnsi="Cambria"/>
          <w:sz w:val="24"/>
        </w:rPr>
        <w:t>0</w:t>
      </w:r>
      <w:r w:rsidR="00EE0A8D" w:rsidRPr="00E60A8B">
        <w:rPr>
          <w:rFonts w:ascii="Cambria" w:hAnsi="Cambria"/>
          <w:sz w:val="24"/>
        </w:rPr>
        <w:t>%</w:t>
      </w:r>
    </w:p>
    <w:p w14:paraId="54F18721" w14:textId="6A9B3F16" w:rsidR="00524E17" w:rsidRPr="00E60A8B" w:rsidRDefault="00FB4662" w:rsidP="00326A4A">
      <w:pPr>
        <w:pStyle w:val="Heading2"/>
        <w:tabs>
          <w:tab w:val="left" w:pos="3600"/>
        </w:tabs>
        <w:ind w:left="0"/>
        <w:rPr>
          <w:rFonts w:ascii="Cambria" w:hAnsi="Cambria"/>
          <w:sz w:val="24"/>
        </w:rPr>
      </w:pPr>
      <w:r>
        <w:rPr>
          <w:rFonts w:ascii="Cambria" w:hAnsi="Cambria"/>
          <w:sz w:val="24"/>
        </w:rPr>
        <w:t>Group exercises</w:t>
      </w:r>
      <w:r w:rsidR="00DA28B5" w:rsidRPr="00E60A8B">
        <w:rPr>
          <w:rFonts w:ascii="Cambria" w:hAnsi="Cambria"/>
          <w:sz w:val="24"/>
        </w:rPr>
        <w:tab/>
      </w:r>
      <w:r w:rsidR="008116AC">
        <w:rPr>
          <w:rFonts w:ascii="Cambria" w:hAnsi="Cambria"/>
          <w:sz w:val="24"/>
        </w:rPr>
        <w:t>20</w:t>
      </w:r>
      <w:r w:rsidR="00EE0A8D" w:rsidRPr="00E60A8B">
        <w:rPr>
          <w:rFonts w:ascii="Cambria" w:hAnsi="Cambria"/>
          <w:sz w:val="24"/>
        </w:rPr>
        <w:t>%</w:t>
      </w:r>
    </w:p>
    <w:p w14:paraId="50D9CE6F" w14:textId="2B597DBD" w:rsidR="00DA28B5" w:rsidRPr="00E60A8B" w:rsidRDefault="00FB4662" w:rsidP="00326A4A">
      <w:pPr>
        <w:pStyle w:val="Heading2"/>
        <w:tabs>
          <w:tab w:val="left" w:pos="3600"/>
        </w:tabs>
        <w:ind w:left="0"/>
        <w:rPr>
          <w:rFonts w:ascii="Cambria" w:hAnsi="Cambria"/>
          <w:sz w:val="24"/>
        </w:rPr>
      </w:pPr>
      <w:r>
        <w:rPr>
          <w:rFonts w:ascii="Cambria" w:hAnsi="Cambria"/>
          <w:sz w:val="24"/>
        </w:rPr>
        <w:t>Weekly Blackboard quizzes</w:t>
      </w:r>
      <w:r w:rsidR="00524E17" w:rsidRPr="00E60A8B">
        <w:rPr>
          <w:rFonts w:ascii="Cambria" w:hAnsi="Cambria"/>
          <w:sz w:val="24"/>
        </w:rPr>
        <w:tab/>
      </w:r>
      <w:r>
        <w:rPr>
          <w:rFonts w:ascii="Cambria" w:hAnsi="Cambria"/>
          <w:sz w:val="24"/>
        </w:rPr>
        <w:t>30</w:t>
      </w:r>
      <w:r w:rsidR="00DA28B5" w:rsidRPr="00E60A8B">
        <w:rPr>
          <w:rFonts w:ascii="Cambria" w:hAnsi="Cambria"/>
          <w:sz w:val="24"/>
        </w:rPr>
        <w:t>%</w:t>
      </w:r>
    </w:p>
    <w:p w14:paraId="51D66992" w14:textId="39D8F7C5" w:rsidR="00EE0A8D" w:rsidRDefault="00EE0A8D" w:rsidP="00326A4A">
      <w:pPr>
        <w:tabs>
          <w:tab w:val="left" w:pos="-720"/>
          <w:tab w:val="left" w:pos="3600"/>
        </w:tabs>
        <w:suppressAutoHyphens/>
        <w:jc w:val="both"/>
        <w:rPr>
          <w:rFonts w:ascii="Cambria" w:hAnsi="Cambria"/>
          <w:spacing w:val="-3"/>
          <w:sz w:val="24"/>
          <w:szCs w:val="24"/>
        </w:rPr>
      </w:pPr>
      <w:r w:rsidRPr="00E60A8B">
        <w:rPr>
          <w:rFonts w:ascii="Cambria" w:hAnsi="Cambria"/>
          <w:spacing w:val="-3"/>
          <w:sz w:val="24"/>
          <w:szCs w:val="24"/>
        </w:rPr>
        <w:t>Final Examination</w:t>
      </w:r>
      <w:r w:rsidRPr="00E60A8B">
        <w:rPr>
          <w:rFonts w:ascii="Cambria" w:hAnsi="Cambria"/>
          <w:spacing w:val="-3"/>
          <w:sz w:val="24"/>
          <w:szCs w:val="24"/>
        </w:rPr>
        <w:tab/>
      </w:r>
      <w:r w:rsidR="00421C7D" w:rsidRPr="00E60A8B">
        <w:rPr>
          <w:rFonts w:ascii="Cambria" w:hAnsi="Cambria"/>
          <w:spacing w:val="-3"/>
          <w:sz w:val="24"/>
          <w:szCs w:val="24"/>
        </w:rPr>
        <w:t>3</w:t>
      </w:r>
      <w:r w:rsidR="0026344D">
        <w:rPr>
          <w:rFonts w:ascii="Cambria" w:hAnsi="Cambria"/>
          <w:spacing w:val="-3"/>
          <w:sz w:val="24"/>
          <w:szCs w:val="24"/>
        </w:rPr>
        <w:t>0</w:t>
      </w:r>
      <w:r w:rsidRPr="00E60A8B">
        <w:rPr>
          <w:rFonts w:ascii="Cambria" w:hAnsi="Cambria"/>
          <w:spacing w:val="-3"/>
          <w:sz w:val="24"/>
          <w:szCs w:val="24"/>
        </w:rPr>
        <w:t>%</w:t>
      </w:r>
    </w:p>
    <w:p w14:paraId="4964149B" w14:textId="141FD72C" w:rsidR="005859ED" w:rsidRPr="00326A4A" w:rsidRDefault="00326A4A" w:rsidP="00326A4A">
      <w:pPr>
        <w:tabs>
          <w:tab w:val="left" w:pos="-720"/>
          <w:tab w:val="left" w:pos="3600"/>
        </w:tabs>
        <w:suppressAutoHyphens/>
        <w:jc w:val="both"/>
        <w:rPr>
          <w:rFonts w:ascii="Cambria" w:hAnsi="Cambria"/>
          <w:b/>
          <w:bCs/>
          <w:spacing w:val="-3"/>
          <w:sz w:val="24"/>
          <w:szCs w:val="24"/>
        </w:rPr>
      </w:pPr>
      <w:r>
        <w:rPr>
          <w:rFonts w:ascii="Cambria" w:hAnsi="Cambria"/>
          <w:spacing w:val="-3"/>
          <w:sz w:val="24"/>
          <w:szCs w:val="24"/>
        </w:rPr>
        <w:br w:type="column"/>
      </w:r>
      <w:r w:rsidR="005859ED" w:rsidRPr="00326A4A">
        <w:rPr>
          <w:rFonts w:ascii="Cambria" w:hAnsi="Cambria"/>
          <w:b/>
          <w:bCs/>
          <w:spacing w:val="-3"/>
          <w:sz w:val="24"/>
          <w:szCs w:val="24"/>
        </w:rPr>
        <w:t>GRADE SCALE</w:t>
      </w:r>
    </w:p>
    <w:p w14:paraId="027BC494" w14:textId="77777777" w:rsidR="00326A4A" w:rsidRDefault="00326A4A" w:rsidP="00326A4A">
      <w:pPr>
        <w:rPr>
          <w:rFonts w:asciiTheme="majorHAnsi" w:hAnsiTheme="majorHAnsi" w:cs="Arial"/>
          <w:sz w:val="24"/>
          <w:szCs w:val="24"/>
        </w:rPr>
      </w:pPr>
    </w:p>
    <w:p w14:paraId="0639E8D7" w14:textId="26FE3D20" w:rsidR="00326A4A" w:rsidRPr="008B47EC" w:rsidRDefault="00326A4A" w:rsidP="00326A4A">
      <w:pPr>
        <w:rPr>
          <w:rFonts w:asciiTheme="majorHAnsi" w:hAnsiTheme="majorHAnsi" w:cs="Arial"/>
          <w:sz w:val="24"/>
          <w:szCs w:val="24"/>
        </w:rPr>
      </w:pPr>
      <w:r>
        <w:rPr>
          <w:rFonts w:asciiTheme="majorHAnsi" w:hAnsiTheme="majorHAnsi" w:cs="Arial"/>
          <w:sz w:val="24"/>
          <w:szCs w:val="24"/>
        </w:rPr>
        <w:t>A</w:t>
      </w:r>
      <w:r w:rsidRPr="008B47EC">
        <w:rPr>
          <w:rFonts w:asciiTheme="majorHAnsi" w:hAnsiTheme="majorHAnsi" w:cs="Arial"/>
          <w:sz w:val="24"/>
          <w:szCs w:val="24"/>
        </w:rPr>
        <w:tab/>
        <w:t>92</w:t>
      </w:r>
      <w:r>
        <w:rPr>
          <w:rFonts w:asciiTheme="majorHAnsi" w:hAnsiTheme="majorHAnsi" w:cs="Arial"/>
          <w:sz w:val="24"/>
          <w:szCs w:val="24"/>
        </w:rPr>
        <w:t>.</w:t>
      </w:r>
      <w:r w:rsidRPr="008B47EC">
        <w:rPr>
          <w:rFonts w:asciiTheme="majorHAnsi" w:hAnsiTheme="majorHAnsi" w:cs="Arial"/>
          <w:sz w:val="24"/>
          <w:szCs w:val="24"/>
        </w:rPr>
        <w:t xml:space="preserve">5-100 </w:t>
      </w:r>
      <w:r w:rsidRPr="008B47EC">
        <w:rPr>
          <w:rFonts w:asciiTheme="majorHAnsi" w:hAnsiTheme="majorHAnsi" w:cs="Arial"/>
          <w:sz w:val="24"/>
          <w:szCs w:val="24"/>
        </w:rPr>
        <w:br/>
        <w:t>A-</w:t>
      </w:r>
      <w:r w:rsidRPr="008B47EC">
        <w:rPr>
          <w:rFonts w:asciiTheme="majorHAnsi" w:hAnsiTheme="majorHAnsi" w:cs="Arial"/>
          <w:sz w:val="24"/>
          <w:szCs w:val="24"/>
        </w:rPr>
        <w:tab/>
        <w:t>90-92</w:t>
      </w:r>
      <w:r>
        <w:rPr>
          <w:rFonts w:asciiTheme="majorHAnsi" w:hAnsiTheme="majorHAnsi" w:cs="Arial"/>
          <w:sz w:val="24"/>
          <w:szCs w:val="24"/>
        </w:rPr>
        <w:t>.</w:t>
      </w:r>
      <w:r w:rsidRPr="008B47EC">
        <w:rPr>
          <w:rFonts w:asciiTheme="majorHAnsi" w:hAnsiTheme="majorHAnsi" w:cs="Arial"/>
          <w:sz w:val="24"/>
          <w:szCs w:val="24"/>
        </w:rPr>
        <w:t>4</w:t>
      </w:r>
    </w:p>
    <w:p w14:paraId="23A417AA" w14:textId="76A6286A" w:rsidR="005859ED" w:rsidRPr="00E60A8B" w:rsidRDefault="00326A4A" w:rsidP="00326A4A">
      <w:pPr>
        <w:tabs>
          <w:tab w:val="left" w:pos="-720"/>
        </w:tabs>
        <w:suppressAutoHyphens/>
        <w:jc w:val="both"/>
        <w:rPr>
          <w:rFonts w:ascii="Cambria" w:hAnsi="Cambria"/>
          <w:spacing w:val="-3"/>
          <w:sz w:val="24"/>
          <w:szCs w:val="24"/>
        </w:rPr>
      </w:pPr>
      <w:r w:rsidRPr="008B47EC">
        <w:rPr>
          <w:rFonts w:asciiTheme="majorHAnsi" w:hAnsiTheme="majorHAnsi" w:cs="Arial"/>
          <w:sz w:val="24"/>
          <w:szCs w:val="24"/>
        </w:rPr>
        <w:t>B+</w:t>
      </w:r>
      <w:r w:rsidRPr="008B47EC">
        <w:rPr>
          <w:rFonts w:asciiTheme="majorHAnsi" w:hAnsiTheme="majorHAnsi" w:cs="Arial"/>
          <w:sz w:val="24"/>
          <w:szCs w:val="24"/>
        </w:rPr>
        <w:tab/>
        <w:t>87-89</w:t>
      </w:r>
      <w:r>
        <w:rPr>
          <w:rFonts w:asciiTheme="majorHAnsi" w:hAnsiTheme="majorHAnsi" w:cs="Arial"/>
          <w:sz w:val="24"/>
          <w:szCs w:val="24"/>
        </w:rPr>
        <w:t>.</w:t>
      </w:r>
      <w:r w:rsidRPr="008B47EC">
        <w:rPr>
          <w:rFonts w:asciiTheme="majorHAnsi" w:hAnsiTheme="majorHAnsi" w:cs="Arial"/>
          <w:sz w:val="24"/>
          <w:szCs w:val="24"/>
        </w:rPr>
        <w:t>9</w:t>
      </w:r>
      <w:r w:rsidRPr="008B47EC">
        <w:rPr>
          <w:rFonts w:asciiTheme="majorHAnsi" w:hAnsiTheme="majorHAnsi" w:cs="Arial"/>
          <w:sz w:val="24"/>
          <w:szCs w:val="24"/>
        </w:rPr>
        <w:br/>
        <w:t>B</w:t>
      </w:r>
      <w:r w:rsidRPr="008B47EC">
        <w:rPr>
          <w:rFonts w:asciiTheme="majorHAnsi" w:hAnsiTheme="majorHAnsi" w:cs="Arial"/>
          <w:sz w:val="24"/>
          <w:szCs w:val="24"/>
        </w:rPr>
        <w:tab/>
        <w:t>83-86</w:t>
      </w:r>
      <w:r>
        <w:rPr>
          <w:rFonts w:asciiTheme="majorHAnsi" w:hAnsiTheme="majorHAnsi" w:cs="Arial"/>
          <w:sz w:val="24"/>
          <w:szCs w:val="24"/>
        </w:rPr>
        <w:t>.</w:t>
      </w:r>
      <w:r w:rsidRPr="008B47EC">
        <w:rPr>
          <w:rFonts w:asciiTheme="majorHAnsi" w:hAnsiTheme="majorHAnsi" w:cs="Arial"/>
          <w:sz w:val="24"/>
          <w:szCs w:val="24"/>
        </w:rPr>
        <w:t>9</w:t>
      </w:r>
      <w:r w:rsidRPr="008B47EC">
        <w:rPr>
          <w:rFonts w:asciiTheme="majorHAnsi" w:hAnsiTheme="majorHAnsi" w:cs="Arial"/>
          <w:sz w:val="24"/>
          <w:szCs w:val="24"/>
        </w:rPr>
        <w:br/>
        <w:t>B-</w:t>
      </w:r>
      <w:r w:rsidRPr="008B47EC">
        <w:rPr>
          <w:rFonts w:asciiTheme="majorHAnsi" w:hAnsiTheme="majorHAnsi" w:cs="Arial"/>
          <w:sz w:val="24"/>
          <w:szCs w:val="24"/>
        </w:rPr>
        <w:tab/>
        <w:t>80-82</w:t>
      </w:r>
      <w:r>
        <w:rPr>
          <w:rFonts w:asciiTheme="majorHAnsi" w:hAnsiTheme="majorHAnsi" w:cs="Arial"/>
          <w:sz w:val="24"/>
          <w:szCs w:val="24"/>
        </w:rPr>
        <w:t>.</w:t>
      </w:r>
      <w:r w:rsidRPr="008B47EC">
        <w:rPr>
          <w:rFonts w:asciiTheme="majorHAnsi" w:hAnsiTheme="majorHAnsi" w:cs="Arial"/>
          <w:sz w:val="24"/>
          <w:szCs w:val="24"/>
        </w:rPr>
        <w:t>9</w:t>
      </w:r>
      <w:r w:rsidRPr="008B47EC">
        <w:rPr>
          <w:rFonts w:asciiTheme="majorHAnsi" w:hAnsiTheme="majorHAnsi" w:cs="Arial"/>
          <w:sz w:val="24"/>
          <w:szCs w:val="24"/>
        </w:rPr>
        <w:br/>
        <w:t>C+</w:t>
      </w:r>
      <w:r w:rsidRPr="008B47EC">
        <w:rPr>
          <w:rFonts w:asciiTheme="majorHAnsi" w:hAnsiTheme="majorHAnsi" w:cs="Arial"/>
          <w:sz w:val="24"/>
          <w:szCs w:val="24"/>
        </w:rPr>
        <w:tab/>
        <w:t>77-79</w:t>
      </w:r>
      <w:r>
        <w:rPr>
          <w:rFonts w:asciiTheme="majorHAnsi" w:hAnsiTheme="majorHAnsi" w:cs="Arial"/>
          <w:sz w:val="24"/>
          <w:szCs w:val="24"/>
        </w:rPr>
        <w:t>.</w:t>
      </w:r>
      <w:r w:rsidRPr="008B47EC">
        <w:rPr>
          <w:rFonts w:asciiTheme="majorHAnsi" w:hAnsiTheme="majorHAnsi" w:cs="Arial"/>
          <w:sz w:val="24"/>
          <w:szCs w:val="24"/>
        </w:rPr>
        <w:t>9</w:t>
      </w:r>
      <w:r w:rsidRPr="008B47EC">
        <w:rPr>
          <w:rFonts w:asciiTheme="majorHAnsi" w:hAnsiTheme="majorHAnsi" w:cs="Arial"/>
          <w:sz w:val="24"/>
          <w:szCs w:val="24"/>
        </w:rPr>
        <w:br/>
        <w:t>C</w:t>
      </w:r>
      <w:r w:rsidRPr="008B47EC">
        <w:rPr>
          <w:rFonts w:asciiTheme="majorHAnsi" w:hAnsiTheme="majorHAnsi" w:cs="Arial"/>
          <w:sz w:val="24"/>
          <w:szCs w:val="24"/>
        </w:rPr>
        <w:tab/>
        <w:t>73-76</w:t>
      </w:r>
      <w:r>
        <w:rPr>
          <w:rFonts w:asciiTheme="majorHAnsi" w:hAnsiTheme="majorHAnsi" w:cs="Arial"/>
          <w:sz w:val="24"/>
          <w:szCs w:val="24"/>
        </w:rPr>
        <w:t>.</w:t>
      </w:r>
      <w:r w:rsidRPr="008B47EC">
        <w:rPr>
          <w:rFonts w:asciiTheme="majorHAnsi" w:hAnsiTheme="majorHAnsi" w:cs="Arial"/>
          <w:sz w:val="24"/>
          <w:szCs w:val="24"/>
        </w:rPr>
        <w:t>9</w:t>
      </w:r>
      <w:r w:rsidRPr="008B47EC">
        <w:rPr>
          <w:rFonts w:asciiTheme="majorHAnsi" w:hAnsiTheme="majorHAnsi" w:cs="Arial"/>
          <w:sz w:val="24"/>
          <w:szCs w:val="24"/>
        </w:rPr>
        <w:br/>
        <w:t>C-</w:t>
      </w:r>
      <w:r w:rsidRPr="008B47EC">
        <w:rPr>
          <w:rFonts w:asciiTheme="majorHAnsi" w:hAnsiTheme="majorHAnsi" w:cs="Arial"/>
          <w:sz w:val="24"/>
          <w:szCs w:val="24"/>
        </w:rPr>
        <w:tab/>
        <w:t>70-72</w:t>
      </w:r>
      <w:r>
        <w:rPr>
          <w:rFonts w:asciiTheme="majorHAnsi" w:hAnsiTheme="majorHAnsi" w:cs="Arial"/>
          <w:sz w:val="24"/>
          <w:szCs w:val="24"/>
        </w:rPr>
        <w:t>.</w:t>
      </w:r>
      <w:r w:rsidRPr="008B47EC">
        <w:rPr>
          <w:rFonts w:asciiTheme="majorHAnsi" w:hAnsiTheme="majorHAnsi" w:cs="Arial"/>
          <w:sz w:val="24"/>
          <w:szCs w:val="24"/>
        </w:rPr>
        <w:t>9</w:t>
      </w:r>
      <w:r w:rsidRPr="008B47EC">
        <w:rPr>
          <w:rFonts w:asciiTheme="majorHAnsi" w:hAnsiTheme="majorHAnsi" w:cs="Arial"/>
          <w:sz w:val="24"/>
          <w:szCs w:val="24"/>
        </w:rPr>
        <w:br/>
        <w:t>D</w:t>
      </w:r>
      <w:r w:rsidRPr="008B47EC">
        <w:rPr>
          <w:rFonts w:asciiTheme="majorHAnsi" w:hAnsiTheme="majorHAnsi" w:cs="Arial"/>
          <w:sz w:val="24"/>
          <w:szCs w:val="24"/>
        </w:rPr>
        <w:tab/>
        <w:t>60-69</w:t>
      </w:r>
      <w:r>
        <w:rPr>
          <w:rFonts w:asciiTheme="majorHAnsi" w:hAnsiTheme="majorHAnsi" w:cs="Arial"/>
          <w:sz w:val="24"/>
          <w:szCs w:val="24"/>
        </w:rPr>
        <w:t>.</w:t>
      </w:r>
      <w:r w:rsidRPr="008B47EC">
        <w:rPr>
          <w:rFonts w:asciiTheme="majorHAnsi" w:hAnsiTheme="majorHAnsi" w:cs="Arial"/>
          <w:sz w:val="24"/>
          <w:szCs w:val="24"/>
        </w:rPr>
        <w:t>9</w:t>
      </w:r>
      <w:r w:rsidRPr="008B47EC">
        <w:rPr>
          <w:rFonts w:asciiTheme="majorHAnsi" w:hAnsiTheme="majorHAnsi" w:cs="Arial"/>
          <w:sz w:val="24"/>
          <w:szCs w:val="24"/>
        </w:rPr>
        <w:br/>
        <w:t>E</w:t>
      </w:r>
      <w:r w:rsidRPr="008B47EC">
        <w:rPr>
          <w:rFonts w:asciiTheme="majorHAnsi" w:hAnsiTheme="majorHAnsi" w:cs="Arial"/>
          <w:sz w:val="24"/>
          <w:szCs w:val="24"/>
        </w:rPr>
        <w:tab/>
        <w:t>Below 60</w:t>
      </w:r>
    </w:p>
    <w:p w14:paraId="5FF53944" w14:textId="77777777" w:rsidR="005859ED" w:rsidRDefault="005859ED" w:rsidP="004518A1">
      <w:pPr>
        <w:tabs>
          <w:tab w:val="left" w:pos="-720"/>
        </w:tabs>
        <w:suppressAutoHyphens/>
        <w:jc w:val="both"/>
        <w:rPr>
          <w:rFonts w:ascii="Cambria" w:hAnsi="Cambria"/>
          <w:spacing w:val="-3"/>
          <w:sz w:val="24"/>
          <w:szCs w:val="24"/>
        </w:rPr>
      </w:pPr>
    </w:p>
    <w:p w14:paraId="299CF708" w14:textId="1279A680" w:rsidR="005859ED" w:rsidRPr="00E60A8B" w:rsidRDefault="005859ED" w:rsidP="004518A1">
      <w:pPr>
        <w:tabs>
          <w:tab w:val="left" w:pos="-720"/>
        </w:tabs>
        <w:suppressAutoHyphens/>
        <w:jc w:val="both"/>
        <w:rPr>
          <w:rFonts w:ascii="Cambria" w:hAnsi="Cambria"/>
          <w:spacing w:val="-3"/>
          <w:sz w:val="24"/>
          <w:szCs w:val="24"/>
        </w:rPr>
        <w:sectPr w:rsidR="005859ED" w:rsidRPr="00E60A8B" w:rsidSect="00524E17">
          <w:type w:val="continuous"/>
          <w:pgSz w:w="12240" w:h="15840"/>
          <w:pgMar w:top="1440" w:right="1080" w:bottom="1440" w:left="1080" w:header="720" w:footer="720" w:gutter="0"/>
          <w:cols w:num="2" w:space="360"/>
          <w:titlePg/>
          <w:docGrid w:linePitch="272"/>
        </w:sectPr>
      </w:pPr>
    </w:p>
    <w:p w14:paraId="5C2641BF" w14:textId="77777777" w:rsidR="00EE0A8D" w:rsidRPr="00E60A8B" w:rsidRDefault="00EE0A8D" w:rsidP="004518A1">
      <w:pPr>
        <w:tabs>
          <w:tab w:val="left" w:pos="-720"/>
        </w:tabs>
        <w:suppressAutoHyphens/>
        <w:jc w:val="both"/>
        <w:rPr>
          <w:rFonts w:ascii="Cambria" w:hAnsi="Cambria"/>
          <w:spacing w:val="-3"/>
          <w:sz w:val="24"/>
          <w:szCs w:val="24"/>
        </w:rPr>
      </w:pPr>
    </w:p>
    <w:p w14:paraId="00CC3699" w14:textId="5E3B9AB3" w:rsidR="00C64C8B" w:rsidRPr="000332BD" w:rsidRDefault="0034202A" w:rsidP="000332BD">
      <w:pPr>
        <w:widowControl/>
        <w:autoSpaceDE/>
        <w:autoSpaceDN/>
        <w:adjustRightInd/>
        <w:rPr>
          <w:rFonts w:ascii="Cambria" w:eastAsiaTheme="minorHAnsi" w:hAnsi="Cambria" w:cstheme="minorBidi"/>
          <w:b/>
          <w:sz w:val="24"/>
          <w:szCs w:val="24"/>
        </w:rPr>
      </w:pPr>
      <w:r>
        <w:rPr>
          <w:rFonts w:ascii="Cambria" w:hAnsi="Cambria"/>
          <w:b/>
          <w:sz w:val="24"/>
          <w:szCs w:val="24"/>
        </w:rPr>
        <w:br w:type="page"/>
      </w:r>
      <w:r w:rsidR="00C64C8B" w:rsidRPr="000561C4">
        <w:rPr>
          <w:rFonts w:ascii="Cambria" w:hAnsi="Cambria"/>
          <w:b/>
          <w:sz w:val="24"/>
          <w:szCs w:val="24"/>
        </w:rPr>
        <w:lastRenderedPageBreak/>
        <w:t>COURSE POLICIES</w:t>
      </w:r>
      <w:r w:rsidR="00C64C8B">
        <w:rPr>
          <w:rFonts w:ascii="Cambria" w:hAnsi="Cambria"/>
          <w:b/>
          <w:sz w:val="24"/>
          <w:szCs w:val="24"/>
        </w:rPr>
        <w:t xml:space="preserve"> </w:t>
      </w:r>
    </w:p>
    <w:p w14:paraId="175333D4" w14:textId="77777777" w:rsidR="0034202A" w:rsidRDefault="0034202A" w:rsidP="00C64C8B">
      <w:pPr>
        <w:pStyle w:val="NoSpacing"/>
        <w:jc w:val="both"/>
        <w:rPr>
          <w:rFonts w:ascii="Cambria" w:hAnsi="Cambria"/>
          <w:b/>
          <w:sz w:val="24"/>
          <w:szCs w:val="24"/>
        </w:rPr>
      </w:pPr>
    </w:p>
    <w:p w14:paraId="35574594" w14:textId="77777777" w:rsidR="00C64C8B" w:rsidRDefault="00C64C8B" w:rsidP="00C64C8B">
      <w:pPr>
        <w:pStyle w:val="NoSpacing"/>
        <w:jc w:val="both"/>
        <w:rPr>
          <w:rFonts w:ascii="Cambria" w:hAnsi="Cambria"/>
          <w:sz w:val="24"/>
          <w:szCs w:val="24"/>
        </w:rPr>
      </w:pPr>
      <w:r>
        <w:rPr>
          <w:rFonts w:ascii="Cambria" w:hAnsi="Cambria"/>
          <w:sz w:val="24"/>
          <w:szCs w:val="24"/>
        </w:rPr>
        <w:t>All course policies are listed at the end of the syllabus. Be sure to review carefully, as the professor has specific policies in addition to the University’s general policies. If you have questions about any course policy, ask sooner rather than later.</w:t>
      </w:r>
    </w:p>
    <w:p w14:paraId="72022AA3" w14:textId="77777777" w:rsidR="00C64C8B" w:rsidRDefault="00C64C8B" w:rsidP="004518A1">
      <w:pPr>
        <w:tabs>
          <w:tab w:val="left" w:pos="-720"/>
        </w:tabs>
        <w:suppressAutoHyphens/>
        <w:jc w:val="both"/>
        <w:rPr>
          <w:rFonts w:ascii="Cambria" w:hAnsi="Cambria"/>
          <w:spacing w:val="-3"/>
          <w:sz w:val="24"/>
          <w:szCs w:val="24"/>
        </w:rPr>
      </w:pPr>
    </w:p>
    <w:p w14:paraId="4050B31A" w14:textId="2A0AEB38" w:rsidR="00EE0A8D" w:rsidRPr="00E60A8B" w:rsidRDefault="00EE0A8D" w:rsidP="007E6767">
      <w:pPr>
        <w:tabs>
          <w:tab w:val="center" w:pos="4680"/>
        </w:tabs>
        <w:suppressAutoHyphens/>
        <w:rPr>
          <w:rFonts w:ascii="Cambria" w:hAnsi="Cambria"/>
          <w:b/>
          <w:bCs/>
          <w:spacing w:val="-3"/>
          <w:sz w:val="24"/>
          <w:szCs w:val="24"/>
        </w:rPr>
      </w:pPr>
      <w:r w:rsidRPr="00E60A8B">
        <w:rPr>
          <w:rFonts w:ascii="Cambria" w:hAnsi="Cambria"/>
          <w:b/>
          <w:bCs/>
          <w:spacing w:val="-3"/>
          <w:sz w:val="24"/>
          <w:szCs w:val="24"/>
        </w:rPr>
        <w:t>MATERIALS</w:t>
      </w:r>
    </w:p>
    <w:p w14:paraId="72F3C874" w14:textId="77777777" w:rsidR="00EE0A8D" w:rsidRPr="00E60A8B" w:rsidRDefault="00EE0A8D" w:rsidP="004518A1">
      <w:pPr>
        <w:tabs>
          <w:tab w:val="left" w:pos="-720"/>
        </w:tabs>
        <w:suppressAutoHyphens/>
        <w:jc w:val="both"/>
        <w:rPr>
          <w:rFonts w:ascii="Cambria" w:hAnsi="Cambria"/>
          <w:spacing w:val="-3"/>
          <w:sz w:val="24"/>
          <w:szCs w:val="24"/>
        </w:rPr>
      </w:pPr>
    </w:p>
    <w:p w14:paraId="0D5E0C72" w14:textId="7DAC1908" w:rsidR="00EE0A8D" w:rsidRPr="00E60A8B" w:rsidRDefault="00EE0A8D" w:rsidP="004518A1">
      <w:pPr>
        <w:tabs>
          <w:tab w:val="left" w:pos="-720"/>
        </w:tabs>
        <w:suppressAutoHyphens/>
        <w:jc w:val="both"/>
        <w:rPr>
          <w:rFonts w:ascii="Cambria" w:hAnsi="Cambria"/>
          <w:b/>
          <w:spacing w:val="-3"/>
          <w:sz w:val="24"/>
          <w:szCs w:val="24"/>
        </w:rPr>
      </w:pPr>
      <w:r w:rsidRPr="00E60A8B">
        <w:rPr>
          <w:rFonts w:ascii="Cambria" w:hAnsi="Cambria"/>
          <w:spacing w:val="-3"/>
          <w:sz w:val="24"/>
          <w:szCs w:val="24"/>
        </w:rPr>
        <w:tab/>
        <w:t xml:space="preserve">The sources for reading materials are </w:t>
      </w:r>
      <w:r w:rsidR="00BF5C3E" w:rsidRPr="00E60A8B">
        <w:rPr>
          <w:rFonts w:ascii="Cambria" w:hAnsi="Cambria"/>
          <w:i/>
          <w:iCs/>
          <w:spacing w:val="-3"/>
          <w:sz w:val="24"/>
          <w:szCs w:val="24"/>
        </w:rPr>
        <w:t>American Constitutionalism Volume I</w:t>
      </w:r>
      <w:r w:rsidR="00BF5C3E" w:rsidRPr="00E60A8B">
        <w:rPr>
          <w:rFonts w:ascii="Cambria" w:hAnsi="Cambria"/>
          <w:iCs/>
          <w:spacing w:val="-3"/>
          <w:sz w:val="24"/>
          <w:szCs w:val="24"/>
        </w:rPr>
        <w:t xml:space="preserve"> by Gillman, Graber, and Whittington (make sure you get the </w:t>
      </w:r>
      <w:r w:rsidR="00EC4C7A">
        <w:rPr>
          <w:rFonts w:ascii="Cambria" w:hAnsi="Cambria"/>
          <w:iCs/>
          <w:spacing w:val="-3"/>
          <w:sz w:val="24"/>
          <w:szCs w:val="24"/>
        </w:rPr>
        <w:t>second</w:t>
      </w:r>
      <w:r w:rsidR="00BF5C3E" w:rsidRPr="00E60A8B">
        <w:rPr>
          <w:rFonts w:ascii="Cambria" w:hAnsi="Cambria"/>
          <w:iCs/>
          <w:spacing w:val="-3"/>
          <w:sz w:val="24"/>
          <w:szCs w:val="24"/>
        </w:rPr>
        <w:t xml:space="preserve"> edition!)</w:t>
      </w:r>
      <w:r w:rsidRPr="00E60A8B">
        <w:rPr>
          <w:rFonts w:ascii="Cambria" w:hAnsi="Cambria"/>
          <w:spacing w:val="-3"/>
          <w:sz w:val="24"/>
          <w:szCs w:val="24"/>
        </w:rPr>
        <w:t xml:space="preserve"> and </w:t>
      </w:r>
      <w:r w:rsidR="000F0F58" w:rsidRPr="00E60A8B">
        <w:rPr>
          <w:rFonts w:ascii="Cambria" w:hAnsi="Cambria"/>
          <w:spacing w:val="-3"/>
          <w:sz w:val="24"/>
          <w:szCs w:val="24"/>
        </w:rPr>
        <w:t>several additional materials</w:t>
      </w:r>
      <w:r w:rsidR="00AC196E" w:rsidRPr="00E60A8B">
        <w:rPr>
          <w:rFonts w:ascii="Cambria" w:hAnsi="Cambria"/>
          <w:spacing w:val="-3"/>
          <w:sz w:val="24"/>
          <w:szCs w:val="24"/>
        </w:rPr>
        <w:t xml:space="preserve"> on Blackboard</w:t>
      </w:r>
      <w:r w:rsidRPr="00E60A8B">
        <w:rPr>
          <w:rFonts w:ascii="Cambria" w:hAnsi="Cambria"/>
          <w:spacing w:val="-3"/>
          <w:sz w:val="24"/>
          <w:szCs w:val="24"/>
        </w:rPr>
        <w:t>.</w:t>
      </w:r>
      <w:r w:rsidR="00421C7D" w:rsidRPr="00E60A8B">
        <w:rPr>
          <w:rFonts w:ascii="Cambria" w:hAnsi="Cambria"/>
          <w:spacing w:val="-3"/>
          <w:sz w:val="24"/>
          <w:szCs w:val="24"/>
        </w:rPr>
        <w:t xml:space="preserve"> </w:t>
      </w:r>
      <w:r w:rsidR="008A6D79" w:rsidRPr="00E60A8B">
        <w:rPr>
          <w:rFonts w:ascii="Cambria" w:hAnsi="Cambria"/>
          <w:spacing w:val="-3"/>
          <w:sz w:val="24"/>
          <w:szCs w:val="24"/>
        </w:rPr>
        <w:t xml:space="preserve">Items in the syllabus with AC and a page number are in the textbook, and items labeled (BB) are on </w:t>
      </w:r>
      <w:r w:rsidR="00050522" w:rsidRPr="00E60A8B">
        <w:rPr>
          <w:rFonts w:ascii="Cambria" w:hAnsi="Cambria"/>
          <w:spacing w:val="-3"/>
          <w:sz w:val="24"/>
          <w:szCs w:val="24"/>
        </w:rPr>
        <w:t>Blackboard. The</w:t>
      </w:r>
      <w:r w:rsidR="00BF5C3E" w:rsidRPr="00E60A8B">
        <w:rPr>
          <w:rFonts w:ascii="Cambria" w:hAnsi="Cambria"/>
          <w:spacing w:val="-3"/>
          <w:sz w:val="24"/>
          <w:szCs w:val="24"/>
        </w:rPr>
        <w:t xml:space="preserve"> book is </w:t>
      </w:r>
      <w:r w:rsidRPr="00E60A8B">
        <w:rPr>
          <w:rFonts w:ascii="Cambria" w:hAnsi="Cambria"/>
          <w:spacing w:val="-3"/>
          <w:sz w:val="24"/>
          <w:szCs w:val="24"/>
        </w:rPr>
        <w:t xml:space="preserve">available for purchase at the </w:t>
      </w:r>
      <w:r w:rsidR="000F0F58" w:rsidRPr="00E60A8B">
        <w:rPr>
          <w:rFonts w:ascii="Cambria" w:hAnsi="Cambria"/>
          <w:spacing w:val="-3"/>
          <w:sz w:val="24"/>
          <w:szCs w:val="24"/>
        </w:rPr>
        <w:t xml:space="preserve">University </w:t>
      </w:r>
      <w:r w:rsidRPr="00E60A8B">
        <w:rPr>
          <w:rFonts w:ascii="Cambria" w:hAnsi="Cambria"/>
          <w:spacing w:val="-3"/>
          <w:sz w:val="24"/>
          <w:szCs w:val="24"/>
        </w:rPr>
        <w:t>bookstore.</w:t>
      </w:r>
      <w:r w:rsidR="00421C7D" w:rsidRPr="00E60A8B">
        <w:rPr>
          <w:rFonts w:ascii="Cambria" w:hAnsi="Cambria"/>
          <w:spacing w:val="-3"/>
          <w:sz w:val="24"/>
          <w:szCs w:val="24"/>
        </w:rPr>
        <w:t xml:space="preserve"> </w:t>
      </w:r>
      <w:r w:rsidR="000F0F58" w:rsidRPr="00E60A8B">
        <w:rPr>
          <w:rFonts w:ascii="Cambria" w:hAnsi="Cambria"/>
          <w:spacing w:val="-3"/>
          <w:sz w:val="24"/>
          <w:szCs w:val="24"/>
        </w:rPr>
        <w:t>I will also post</w:t>
      </w:r>
      <w:r w:rsidRPr="00E60A8B">
        <w:rPr>
          <w:rFonts w:ascii="Cambria" w:hAnsi="Cambria"/>
          <w:spacing w:val="-3"/>
          <w:sz w:val="24"/>
          <w:szCs w:val="24"/>
        </w:rPr>
        <w:t xml:space="preserve"> updates o</w:t>
      </w:r>
      <w:r w:rsidR="000F0F58" w:rsidRPr="00E60A8B">
        <w:rPr>
          <w:rFonts w:ascii="Cambria" w:hAnsi="Cambria"/>
          <w:spacing w:val="-3"/>
          <w:sz w:val="24"/>
          <w:szCs w:val="24"/>
        </w:rPr>
        <w:t xml:space="preserve">n information and assignments on Blackboard. </w:t>
      </w:r>
      <w:r w:rsidR="0093040D" w:rsidRPr="00E60A8B">
        <w:rPr>
          <w:rFonts w:ascii="Cambria" w:hAnsi="Cambria"/>
          <w:spacing w:val="-3"/>
          <w:sz w:val="24"/>
          <w:szCs w:val="24"/>
        </w:rPr>
        <w:t xml:space="preserve">To log on to Blackboard, go to </w:t>
      </w:r>
      <w:hyperlink r:id="rId10" w:history="1">
        <w:r w:rsidR="00AC196E" w:rsidRPr="00E60A8B">
          <w:rPr>
            <w:rStyle w:val="Hyperlink"/>
            <w:rFonts w:ascii="Cambria" w:hAnsi="Cambria"/>
            <w:spacing w:val="-3"/>
            <w:sz w:val="24"/>
            <w:szCs w:val="24"/>
          </w:rPr>
          <w:t>https://blackboard.ualbany.edu/</w:t>
        </w:r>
      </w:hyperlink>
      <w:r w:rsidR="0093040D" w:rsidRPr="00E60A8B">
        <w:rPr>
          <w:rFonts w:ascii="Cambria" w:hAnsi="Cambria"/>
          <w:spacing w:val="-3"/>
          <w:sz w:val="24"/>
          <w:szCs w:val="24"/>
        </w:rPr>
        <w:t xml:space="preserve"> and follow the login instructions.</w:t>
      </w:r>
      <w:r w:rsidR="00421C7D" w:rsidRPr="00E60A8B">
        <w:rPr>
          <w:rFonts w:ascii="Cambria" w:hAnsi="Cambria"/>
          <w:spacing w:val="-3"/>
          <w:sz w:val="24"/>
          <w:szCs w:val="24"/>
        </w:rPr>
        <w:t xml:space="preserve"> </w:t>
      </w:r>
      <w:r w:rsidR="000F1C42" w:rsidRPr="00E60A8B">
        <w:rPr>
          <w:rFonts w:ascii="Cambria" w:hAnsi="Cambria"/>
          <w:b/>
          <w:spacing w:val="-3"/>
          <w:sz w:val="24"/>
          <w:szCs w:val="24"/>
        </w:rPr>
        <w:t xml:space="preserve">IMPORTANT NOTE: You will need to use Blackboard to </w:t>
      </w:r>
      <w:r w:rsidR="000F0F58" w:rsidRPr="00E60A8B">
        <w:rPr>
          <w:rFonts w:ascii="Cambria" w:hAnsi="Cambria"/>
          <w:b/>
          <w:spacing w:val="-3"/>
          <w:sz w:val="24"/>
          <w:szCs w:val="24"/>
        </w:rPr>
        <w:t xml:space="preserve">gain access to </w:t>
      </w:r>
      <w:r w:rsidR="00BF5C3E" w:rsidRPr="00E60A8B">
        <w:rPr>
          <w:rFonts w:ascii="Cambria" w:hAnsi="Cambria"/>
          <w:b/>
          <w:spacing w:val="-3"/>
          <w:sz w:val="24"/>
          <w:szCs w:val="24"/>
        </w:rPr>
        <w:t>some of the assigned reading</w:t>
      </w:r>
      <w:r w:rsidR="00A86A5B">
        <w:rPr>
          <w:rFonts w:ascii="Cambria" w:hAnsi="Cambria"/>
          <w:b/>
          <w:spacing w:val="-3"/>
          <w:sz w:val="24"/>
          <w:szCs w:val="24"/>
        </w:rPr>
        <w:t>, the weekly quizzes, the longer quizzes, and the final exam</w:t>
      </w:r>
      <w:r w:rsidR="000F1C42" w:rsidRPr="00E60A8B">
        <w:rPr>
          <w:rFonts w:ascii="Cambria" w:hAnsi="Cambria"/>
          <w:b/>
          <w:spacing w:val="-3"/>
          <w:sz w:val="24"/>
          <w:szCs w:val="24"/>
        </w:rPr>
        <w:t>.</w:t>
      </w:r>
      <w:r w:rsidR="000F0F58" w:rsidRPr="00E60A8B">
        <w:rPr>
          <w:rFonts w:ascii="Cambria" w:hAnsi="Cambria"/>
          <w:b/>
          <w:spacing w:val="-3"/>
          <w:sz w:val="24"/>
          <w:szCs w:val="24"/>
        </w:rPr>
        <w:t xml:space="preserve"> Be sure your email address in the Blackboard system is configured to reach you.</w:t>
      </w:r>
    </w:p>
    <w:p w14:paraId="71802186" w14:textId="77777777" w:rsidR="00EC4C7A" w:rsidRDefault="00EC4C7A" w:rsidP="00EC4C7A">
      <w:pPr>
        <w:rPr>
          <w:rFonts w:ascii="Cambria" w:hAnsi="Cambria"/>
          <w:sz w:val="24"/>
          <w:szCs w:val="24"/>
        </w:rPr>
      </w:pPr>
    </w:p>
    <w:p w14:paraId="41AC18C7" w14:textId="20477C81" w:rsidR="00EE0A8D" w:rsidRPr="00E60A8B" w:rsidRDefault="00EE0A8D" w:rsidP="00EC4C7A">
      <w:pPr>
        <w:rPr>
          <w:rFonts w:ascii="Cambria" w:hAnsi="Cambria"/>
          <w:sz w:val="24"/>
          <w:szCs w:val="24"/>
        </w:rPr>
      </w:pPr>
      <w:r w:rsidRPr="00E60A8B">
        <w:rPr>
          <w:rFonts w:ascii="Cambria" w:hAnsi="Cambria"/>
          <w:b/>
          <w:bCs/>
          <w:sz w:val="24"/>
          <w:szCs w:val="24"/>
        </w:rPr>
        <w:t>SYLLABUS</w:t>
      </w:r>
    </w:p>
    <w:p w14:paraId="023F5F0A" w14:textId="77777777" w:rsidR="008D1E89" w:rsidRPr="00E60A8B" w:rsidRDefault="008D1E89" w:rsidP="004518A1">
      <w:pPr>
        <w:rPr>
          <w:rFonts w:ascii="Cambria" w:hAnsi="Cambria"/>
          <w:b/>
          <w:bCs/>
          <w:sz w:val="24"/>
          <w:szCs w:val="24"/>
        </w:rPr>
      </w:pPr>
    </w:p>
    <w:p w14:paraId="0A8CC61E" w14:textId="77777777" w:rsidR="00056503" w:rsidRPr="00E60A8B" w:rsidRDefault="00056503" w:rsidP="00056503">
      <w:pPr>
        <w:rPr>
          <w:rFonts w:ascii="Cambria" w:hAnsi="Cambria"/>
          <w:b/>
          <w:bCs/>
          <w:sz w:val="24"/>
          <w:szCs w:val="24"/>
        </w:rPr>
      </w:pPr>
      <w:r w:rsidRPr="00E60A8B">
        <w:rPr>
          <w:rFonts w:ascii="Cambria" w:hAnsi="Cambria"/>
          <w:b/>
          <w:bCs/>
          <w:sz w:val="24"/>
          <w:szCs w:val="24"/>
        </w:rPr>
        <w:t>Introduction: Revolution and Constitution</w:t>
      </w:r>
    </w:p>
    <w:p w14:paraId="55992039" w14:textId="77777777" w:rsidR="00056503" w:rsidRPr="00E60A8B" w:rsidRDefault="00056503" w:rsidP="00056503">
      <w:pPr>
        <w:rPr>
          <w:rFonts w:ascii="Cambria" w:hAnsi="Cambria"/>
          <w:sz w:val="24"/>
          <w:szCs w:val="24"/>
        </w:rPr>
      </w:pPr>
    </w:p>
    <w:p w14:paraId="6E7614CE" w14:textId="5D6C2C29" w:rsidR="00056503" w:rsidRPr="00E60A8B" w:rsidRDefault="00F40AD3" w:rsidP="00056503">
      <w:pPr>
        <w:rPr>
          <w:rFonts w:ascii="Cambria" w:hAnsi="Cambria"/>
          <w:sz w:val="24"/>
          <w:szCs w:val="24"/>
        </w:rPr>
      </w:pPr>
      <w:r>
        <w:rPr>
          <w:rFonts w:ascii="Cambria" w:hAnsi="Cambria"/>
          <w:sz w:val="24"/>
          <w:szCs w:val="24"/>
        </w:rPr>
        <w:t>February 1</w:t>
      </w:r>
      <w:r w:rsidR="00056503" w:rsidRPr="00E60A8B">
        <w:rPr>
          <w:rFonts w:ascii="Cambria" w:hAnsi="Cambria"/>
          <w:sz w:val="24"/>
          <w:szCs w:val="24"/>
        </w:rPr>
        <w:tab/>
        <w:t>Introduction to Federalism</w:t>
      </w:r>
    </w:p>
    <w:p w14:paraId="43090478" w14:textId="77777777" w:rsidR="00056503" w:rsidRPr="00E60A8B" w:rsidRDefault="00056503" w:rsidP="00056503">
      <w:pPr>
        <w:numPr>
          <w:ilvl w:val="0"/>
          <w:numId w:val="1"/>
        </w:numPr>
        <w:rPr>
          <w:rFonts w:ascii="Cambria" w:hAnsi="Cambria"/>
          <w:sz w:val="24"/>
          <w:szCs w:val="24"/>
        </w:rPr>
      </w:pPr>
      <w:r w:rsidRPr="00E60A8B">
        <w:rPr>
          <w:rFonts w:ascii="Cambria" w:hAnsi="Cambria"/>
          <w:sz w:val="24"/>
          <w:szCs w:val="24"/>
        </w:rPr>
        <w:t>Introduction to the course – no assigned readings</w:t>
      </w:r>
    </w:p>
    <w:p w14:paraId="4BFD3D25" w14:textId="77777777" w:rsidR="00056503" w:rsidRPr="00E60A8B" w:rsidRDefault="00056503" w:rsidP="00056503">
      <w:pPr>
        <w:numPr>
          <w:ilvl w:val="12"/>
          <w:numId w:val="0"/>
        </w:numPr>
        <w:rPr>
          <w:rFonts w:ascii="Cambria" w:hAnsi="Cambria"/>
          <w:sz w:val="24"/>
          <w:szCs w:val="24"/>
        </w:rPr>
      </w:pPr>
    </w:p>
    <w:p w14:paraId="4D1F8E34" w14:textId="6B8B6053" w:rsidR="00056503" w:rsidRPr="00E60A8B" w:rsidRDefault="00F40AD3" w:rsidP="00056503">
      <w:pPr>
        <w:pStyle w:val="Heading1"/>
        <w:numPr>
          <w:ilvl w:val="12"/>
          <w:numId w:val="0"/>
        </w:numPr>
        <w:rPr>
          <w:rFonts w:ascii="Cambria" w:hAnsi="Cambria"/>
          <w:sz w:val="24"/>
        </w:rPr>
      </w:pPr>
      <w:r>
        <w:rPr>
          <w:rFonts w:ascii="Cambria" w:hAnsi="Cambria"/>
          <w:sz w:val="24"/>
        </w:rPr>
        <w:t>February 3</w:t>
      </w:r>
      <w:r w:rsidR="00056503" w:rsidRPr="00E60A8B">
        <w:rPr>
          <w:rFonts w:ascii="Cambria" w:hAnsi="Cambria"/>
          <w:sz w:val="24"/>
        </w:rPr>
        <w:tab/>
        <w:t>Preserving state power</w:t>
      </w:r>
    </w:p>
    <w:p w14:paraId="38BD3A13" w14:textId="10C49101" w:rsidR="00642601" w:rsidRDefault="00642601" w:rsidP="00FF6CED">
      <w:pPr>
        <w:pStyle w:val="ListParagraph"/>
        <w:widowControl/>
        <w:numPr>
          <w:ilvl w:val="0"/>
          <w:numId w:val="27"/>
        </w:numPr>
        <w:autoSpaceDE/>
        <w:autoSpaceDN/>
        <w:adjustRightInd/>
        <w:rPr>
          <w:rFonts w:ascii="Cambria" w:hAnsi="Cambria"/>
          <w:sz w:val="24"/>
          <w:szCs w:val="24"/>
        </w:rPr>
      </w:pPr>
      <w:r>
        <w:rPr>
          <w:rFonts w:ascii="Cambria" w:hAnsi="Cambria"/>
          <w:sz w:val="24"/>
          <w:szCs w:val="24"/>
        </w:rPr>
        <w:t>How to Read a Case</w:t>
      </w:r>
    </w:p>
    <w:p w14:paraId="360BC671" w14:textId="059B7AA8" w:rsidR="00FF6CED" w:rsidRPr="00E60A8B" w:rsidRDefault="00FF6CED" w:rsidP="00FF6CED">
      <w:pPr>
        <w:pStyle w:val="ListParagraph"/>
        <w:widowControl/>
        <w:numPr>
          <w:ilvl w:val="0"/>
          <w:numId w:val="27"/>
        </w:numPr>
        <w:autoSpaceDE/>
        <w:autoSpaceDN/>
        <w:adjustRightInd/>
        <w:rPr>
          <w:rFonts w:ascii="Cambria" w:hAnsi="Cambria"/>
          <w:sz w:val="24"/>
          <w:szCs w:val="24"/>
        </w:rPr>
      </w:pPr>
      <w:r w:rsidRPr="00E60A8B">
        <w:rPr>
          <w:rFonts w:ascii="Cambria" w:hAnsi="Cambria"/>
          <w:sz w:val="24"/>
          <w:szCs w:val="24"/>
        </w:rPr>
        <w:t xml:space="preserve">“Federalism,” Martha </w:t>
      </w:r>
      <w:proofErr w:type="spellStart"/>
      <w:r w:rsidRPr="00E60A8B">
        <w:rPr>
          <w:rFonts w:ascii="Cambria" w:hAnsi="Cambria"/>
          <w:sz w:val="24"/>
          <w:szCs w:val="24"/>
        </w:rPr>
        <w:t>Derthick</w:t>
      </w:r>
      <w:proofErr w:type="spellEnd"/>
      <w:r w:rsidRPr="00E60A8B">
        <w:rPr>
          <w:rFonts w:ascii="Cambria" w:hAnsi="Cambria"/>
          <w:sz w:val="24"/>
          <w:szCs w:val="24"/>
        </w:rPr>
        <w:t xml:space="preserve"> (BB)</w:t>
      </w:r>
    </w:p>
    <w:p w14:paraId="51180184" w14:textId="77777777" w:rsidR="00056503" w:rsidRPr="003B2DC7" w:rsidRDefault="00056503" w:rsidP="00056503">
      <w:pPr>
        <w:numPr>
          <w:ilvl w:val="12"/>
          <w:numId w:val="27"/>
        </w:numPr>
        <w:rPr>
          <w:rFonts w:ascii="Cambria" w:hAnsi="Cambria"/>
          <w:sz w:val="24"/>
          <w:szCs w:val="24"/>
        </w:rPr>
      </w:pPr>
    </w:p>
    <w:p w14:paraId="5022EFC2" w14:textId="77777777" w:rsidR="00642601" w:rsidRDefault="00F40AD3" w:rsidP="00056503">
      <w:pPr>
        <w:rPr>
          <w:rFonts w:ascii="Cambria" w:hAnsi="Cambria"/>
          <w:sz w:val="24"/>
          <w:szCs w:val="24"/>
        </w:rPr>
      </w:pPr>
      <w:r>
        <w:rPr>
          <w:rFonts w:ascii="Cambria" w:hAnsi="Cambria"/>
          <w:sz w:val="24"/>
          <w:szCs w:val="24"/>
        </w:rPr>
        <w:t xml:space="preserve">February </w:t>
      </w:r>
      <w:r w:rsidR="005C3DE1">
        <w:rPr>
          <w:rFonts w:ascii="Cambria" w:hAnsi="Cambria"/>
          <w:sz w:val="24"/>
          <w:szCs w:val="24"/>
        </w:rPr>
        <w:t>8</w:t>
      </w:r>
      <w:r w:rsidR="00056503" w:rsidRPr="00E60A8B">
        <w:rPr>
          <w:rFonts w:ascii="Cambria" w:hAnsi="Cambria"/>
          <w:sz w:val="24"/>
          <w:szCs w:val="24"/>
        </w:rPr>
        <w:tab/>
      </w:r>
      <w:r w:rsidR="00642601">
        <w:rPr>
          <w:rFonts w:ascii="Cambria" w:hAnsi="Cambria"/>
          <w:sz w:val="24"/>
          <w:szCs w:val="24"/>
        </w:rPr>
        <w:t>Preserving State Power</w:t>
      </w:r>
    </w:p>
    <w:p w14:paraId="1699F18B" w14:textId="77777777" w:rsidR="00D462A4" w:rsidRPr="00E60A8B" w:rsidRDefault="00D462A4" w:rsidP="00D462A4">
      <w:pPr>
        <w:pStyle w:val="Heading1"/>
        <w:numPr>
          <w:ilvl w:val="0"/>
          <w:numId w:val="27"/>
        </w:numPr>
        <w:rPr>
          <w:rFonts w:ascii="Cambria" w:hAnsi="Cambria"/>
          <w:sz w:val="24"/>
        </w:rPr>
      </w:pPr>
      <w:r w:rsidRPr="00E60A8B">
        <w:rPr>
          <w:rFonts w:ascii="Cambria" w:hAnsi="Cambria"/>
          <w:sz w:val="24"/>
        </w:rPr>
        <w:t>Federalism, AC 79-83</w:t>
      </w:r>
    </w:p>
    <w:p w14:paraId="2AD42DB3" w14:textId="77777777" w:rsidR="00D462A4" w:rsidRPr="00E60A8B" w:rsidRDefault="00D462A4" w:rsidP="00D462A4">
      <w:pPr>
        <w:numPr>
          <w:ilvl w:val="0"/>
          <w:numId w:val="1"/>
        </w:numPr>
        <w:rPr>
          <w:rFonts w:ascii="Cambria" w:hAnsi="Cambria"/>
          <w:sz w:val="24"/>
          <w:szCs w:val="24"/>
        </w:rPr>
      </w:pPr>
      <w:r w:rsidRPr="00E60A8B">
        <w:rPr>
          <w:rFonts w:ascii="Cambria" w:hAnsi="Cambria"/>
          <w:sz w:val="24"/>
          <w:szCs w:val="24"/>
        </w:rPr>
        <w:t>United States Constitution, AC 695</w:t>
      </w:r>
    </w:p>
    <w:p w14:paraId="394617A7" w14:textId="77777777" w:rsidR="00D462A4" w:rsidRDefault="00D462A4" w:rsidP="00056503">
      <w:pPr>
        <w:rPr>
          <w:rFonts w:ascii="Cambria" w:hAnsi="Cambria"/>
          <w:sz w:val="24"/>
          <w:szCs w:val="24"/>
        </w:rPr>
      </w:pPr>
    </w:p>
    <w:p w14:paraId="20FEF2CE" w14:textId="53BF96F8" w:rsidR="00056503" w:rsidRPr="00E60A8B" w:rsidRDefault="00D462A4" w:rsidP="00056503">
      <w:pPr>
        <w:rPr>
          <w:rFonts w:ascii="Cambria" w:hAnsi="Cambria"/>
          <w:sz w:val="24"/>
          <w:szCs w:val="24"/>
        </w:rPr>
      </w:pPr>
      <w:r>
        <w:rPr>
          <w:rFonts w:ascii="Cambria" w:hAnsi="Cambria"/>
          <w:sz w:val="24"/>
          <w:szCs w:val="24"/>
        </w:rPr>
        <w:t>February 10</w:t>
      </w:r>
      <w:r>
        <w:rPr>
          <w:rFonts w:ascii="Cambria" w:hAnsi="Cambria"/>
          <w:sz w:val="24"/>
          <w:szCs w:val="24"/>
        </w:rPr>
        <w:tab/>
      </w:r>
      <w:r w:rsidR="00056503" w:rsidRPr="00E60A8B">
        <w:rPr>
          <w:rFonts w:ascii="Cambria" w:hAnsi="Cambria"/>
          <w:sz w:val="24"/>
          <w:szCs w:val="24"/>
        </w:rPr>
        <w:t>Anti-Federalism</w:t>
      </w:r>
    </w:p>
    <w:p w14:paraId="24994AC2" w14:textId="7FCBDD39" w:rsidR="00056503" w:rsidRPr="00E60A8B" w:rsidRDefault="00056503" w:rsidP="00056503">
      <w:pPr>
        <w:numPr>
          <w:ilvl w:val="0"/>
          <w:numId w:val="1"/>
        </w:numPr>
        <w:rPr>
          <w:rFonts w:ascii="Cambria" w:hAnsi="Cambria"/>
          <w:sz w:val="24"/>
          <w:szCs w:val="24"/>
        </w:rPr>
      </w:pPr>
      <w:r w:rsidRPr="00E60A8B">
        <w:rPr>
          <w:rFonts w:ascii="Cambria" w:hAnsi="Cambria"/>
          <w:sz w:val="24"/>
          <w:szCs w:val="24"/>
        </w:rPr>
        <w:t>Patrick Henry (June 7)</w:t>
      </w:r>
      <w:r w:rsidR="00DE5E64" w:rsidRPr="00E60A8B">
        <w:rPr>
          <w:rFonts w:ascii="Cambria" w:hAnsi="Cambria"/>
          <w:i/>
          <w:sz w:val="24"/>
          <w:szCs w:val="24"/>
        </w:rPr>
        <w:t xml:space="preserve"> </w:t>
      </w:r>
      <w:r w:rsidR="00DE5E64" w:rsidRPr="00E60A8B">
        <w:rPr>
          <w:rFonts w:ascii="Cambria" w:hAnsi="Cambria"/>
          <w:sz w:val="24"/>
          <w:szCs w:val="24"/>
        </w:rPr>
        <w:t xml:space="preserve">(BB) </w:t>
      </w:r>
    </w:p>
    <w:p w14:paraId="27D5AD33" w14:textId="4AF2DE79" w:rsidR="00056503" w:rsidRPr="00E60A8B" w:rsidRDefault="00056503" w:rsidP="00056503">
      <w:pPr>
        <w:numPr>
          <w:ilvl w:val="0"/>
          <w:numId w:val="1"/>
        </w:numPr>
        <w:rPr>
          <w:rFonts w:ascii="Cambria" w:hAnsi="Cambria"/>
          <w:sz w:val="24"/>
          <w:szCs w:val="24"/>
        </w:rPr>
      </w:pPr>
      <w:r w:rsidRPr="00E60A8B">
        <w:rPr>
          <w:rFonts w:ascii="Cambria" w:hAnsi="Cambria"/>
          <w:sz w:val="24"/>
          <w:szCs w:val="24"/>
        </w:rPr>
        <w:t>Address and Reasons of Dissent of the Minority of the Convention of Pennsylvania</w:t>
      </w:r>
      <w:r w:rsidR="00DE5E64" w:rsidRPr="00E60A8B">
        <w:rPr>
          <w:rFonts w:ascii="Cambria" w:hAnsi="Cambria"/>
          <w:i/>
          <w:sz w:val="24"/>
          <w:szCs w:val="24"/>
        </w:rPr>
        <w:t xml:space="preserve"> </w:t>
      </w:r>
      <w:r w:rsidR="00DE5E64" w:rsidRPr="00E60A8B">
        <w:rPr>
          <w:rFonts w:ascii="Cambria" w:hAnsi="Cambria"/>
          <w:sz w:val="24"/>
          <w:szCs w:val="24"/>
        </w:rPr>
        <w:t>(BB)</w:t>
      </w:r>
    </w:p>
    <w:p w14:paraId="4B624442" w14:textId="624DB114" w:rsidR="00056503" w:rsidRPr="00E60A8B" w:rsidRDefault="00056503" w:rsidP="00056503">
      <w:pPr>
        <w:numPr>
          <w:ilvl w:val="0"/>
          <w:numId w:val="1"/>
        </w:numPr>
        <w:rPr>
          <w:rFonts w:ascii="Cambria" w:hAnsi="Cambria"/>
          <w:sz w:val="24"/>
          <w:szCs w:val="24"/>
        </w:rPr>
      </w:pPr>
      <w:r w:rsidRPr="00E60A8B">
        <w:rPr>
          <w:rFonts w:ascii="Cambria" w:hAnsi="Cambria"/>
          <w:sz w:val="24"/>
          <w:szCs w:val="24"/>
        </w:rPr>
        <w:t>Letter from the Federal Farmer, No. 1</w:t>
      </w:r>
      <w:r w:rsidR="00DE5E64" w:rsidRPr="00E60A8B">
        <w:rPr>
          <w:rFonts w:ascii="Cambria" w:hAnsi="Cambria"/>
          <w:i/>
          <w:sz w:val="24"/>
          <w:szCs w:val="24"/>
        </w:rPr>
        <w:t xml:space="preserve"> </w:t>
      </w:r>
      <w:r w:rsidR="00DE5E64" w:rsidRPr="00E60A8B">
        <w:rPr>
          <w:rFonts w:ascii="Cambria" w:hAnsi="Cambria"/>
          <w:sz w:val="24"/>
          <w:szCs w:val="24"/>
        </w:rPr>
        <w:t>(BB)</w:t>
      </w:r>
    </w:p>
    <w:p w14:paraId="13E183CD" w14:textId="598F4666" w:rsidR="00056503" w:rsidRPr="00E60A8B" w:rsidRDefault="00DE5E64" w:rsidP="00056503">
      <w:pPr>
        <w:numPr>
          <w:ilvl w:val="0"/>
          <w:numId w:val="1"/>
        </w:numPr>
        <w:rPr>
          <w:rFonts w:ascii="Cambria" w:hAnsi="Cambria"/>
          <w:sz w:val="24"/>
          <w:szCs w:val="24"/>
        </w:rPr>
      </w:pPr>
      <w:r w:rsidRPr="00E60A8B">
        <w:rPr>
          <w:rFonts w:ascii="Cambria" w:hAnsi="Cambria"/>
          <w:sz w:val="24"/>
          <w:szCs w:val="24"/>
        </w:rPr>
        <w:t>Brutus, Nos. I, VI</w:t>
      </w:r>
      <w:r w:rsidR="00056503" w:rsidRPr="00E60A8B">
        <w:rPr>
          <w:rFonts w:ascii="Cambria" w:hAnsi="Cambria"/>
          <w:sz w:val="24"/>
          <w:szCs w:val="24"/>
        </w:rPr>
        <w:t>, XII</w:t>
      </w:r>
      <w:r w:rsidRPr="00E60A8B">
        <w:rPr>
          <w:rFonts w:ascii="Cambria" w:hAnsi="Cambria"/>
          <w:i/>
          <w:sz w:val="24"/>
          <w:szCs w:val="24"/>
        </w:rPr>
        <w:t xml:space="preserve"> </w:t>
      </w:r>
      <w:r w:rsidRPr="00E60A8B">
        <w:rPr>
          <w:rFonts w:ascii="Cambria" w:hAnsi="Cambria"/>
          <w:sz w:val="24"/>
          <w:szCs w:val="24"/>
        </w:rPr>
        <w:t>(BB)</w:t>
      </w:r>
    </w:p>
    <w:p w14:paraId="6DB631B8" w14:textId="77777777" w:rsidR="00D462A4" w:rsidRPr="00D462A4" w:rsidRDefault="00D462A4" w:rsidP="00D462A4">
      <w:pPr>
        <w:pStyle w:val="ListParagraph"/>
        <w:numPr>
          <w:ilvl w:val="0"/>
          <w:numId w:val="1"/>
        </w:numPr>
        <w:rPr>
          <w:rFonts w:ascii="Cambria" w:hAnsi="Cambria"/>
          <w:sz w:val="24"/>
          <w:szCs w:val="24"/>
        </w:rPr>
      </w:pPr>
      <w:r w:rsidRPr="00D462A4">
        <w:rPr>
          <w:rFonts w:ascii="Cambria" w:hAnsi="Cambria"/>
          <w:sz w:val="24"/>
          <w:szCs w:val="24"/>
        </w:rPr>
        <w:t>NOTE: LAST DAY TO DROP WITHOUT A W IS FEBRUARY 12</w:t>
      </w:r>
    </w:p>
    <w:p w14:paraId="4D8A118F" w14:textId="77777777" w:rsidR="00056503" w:rsidRPr="00E60A8B" w:rsidRDefault="00056503" w:rsidP="00056503">
      <w:pPr>
        <w:rPr>
          <w:rFonts w:ascii="Cambria" w:hAnsi="Cambria"/>
          <w:sz w:val="24"/>
          <w:szCs w:val="24"/>
        </w:rPr>
      </w:pPr>
    </w:p>
    <w:p w14:paraId="44D07CBB" w14:textId="32E2130B" w:rsidR="00056503" w:rsidRPr="00E60A8B" w:rsidRDefault="005C3DE1" w:rsidP="00056503">
      <w:pPr>
        <w:rPr>
          <w:rFonts w:ascii="Cambria" w:hAnsi="Cambria"/>
          <w:sz w:val="24"/>
          <w:szCs w:val="24"/>
        </w:rPr>
      </w:pPr>
      <w:r>
        <w:rPr>
          <w:rFonts w:ascii="Cambria" w:hAnsi="Cambria"/>
          <w:sz w:val="24"/>
          <w:szCs w:val="24"/>
        </w:rPr>
        <w:t>February 1</w:t>
      </w:r>
      <w:r w:rsidR="00D462A4">
        <w:rPr>
          <w:rFonts w:ascii="Cambria" w:hAnsi="Cambria"/>
          <w:sz w:val="24"/>
          <w:szCs w:val="24"/>
        </w:rPr>
        <w:t>5</w:t>
      </w:r>
      <w:r w:rsidR="00056503" w:rsidRPr="00E60A8B">
        <w:rPr>
          <w:rFonts w:ascii="Cambria" w:hAnsi="Cambria"/>
          <w:sz w:val="24"/>
          <w:szCs w:val="24"/>
        </w:rPr>
        <w:tab/>
        <w:t>Federalism’s Victory (for the time being . . .)</w:t>
      </w:r>
    </w:p>
    <w:p w14:paraId="0D4DED59" w14:textId="17577C10" w:rsidR="00056503" w:rsidRPr="00E60A8B" w:rsidRDefault="00056503" w:rsidP="00056503">
      <w:pPr>
        <w:numPr>
          <w:ilvl w:val="0"/>
          <w:numId w:val="1"/>
        </w:numPr>
        <w:rPr>
          <w:rFonts w:ascii="Cambria" w:hAnsi="Cambria"/>
          <w:sz w:val="24"/>
          <w:szCs w:val="24"/>
        </w:rPr>
      </w:pPr>
      <w:r w:rsidRPr="00E60A8B">
        <w:rPr>
          <w:rFonts w:ascii="Cambria" w:hAnsi="Cambria"/>
          <w:sz w:val="24"/>
          <w:szCs w:val="24"/>
        </w:rPr>
        <w:t>Federalist Nos. 9, 10, 15, 16, 17, 22, 39, 45, 46</w:t>
      </w:r>
      <w:r w:rsidR="00DE5E64" w:rsidRPr="00E60A8B">
        <w:rPr>
          <w:rFonts w:ascii="Cambria" w:hAnsi="Cambria"/>
          <w:i/>
          <w:sz w:val="24"/>
          <w:szCs w:val="24"/>
        </w:rPr>
        <w:t xml:space="preserve"> </w:t>
      </w:r>
      <w:r w:rsidR="00DE5E64" w:rsidRPr="00E60A8B">
        <w:rPr>
          <w:rFonts w:ascii="Cambria" w:hAnsi="Cambria"/>
          <w:sz w:val="24"/>
          <w:szCs w:val="24"/>
        </w:rPr>
        <w:t>(BB)</w:t>
      </w:r>
    </w:p>
    <w:p w14:paraId="019739E4" w14:textId="77777777" w:rsidR="00056503" w:rsidRPr="00E60A8B" w:rsidRDefault="00056503" w:rsidP="00056503">
      <w:pPr>
        <w:rPr>
          <w:rFonts w:ascii="Cambria" w:hAnsi="Cambria"/>
          <w:b/>
          <w:sz w:val="24"/>
          <w:szCs w:val="24"/>
        </w:rPr>
      </w:pPr>
    </w:p>
    <w:p w14:paraId="41834677" w14:textId="77777777" w:rsidR="000332BD" w:rsidRDefault="000332BD">
      <w:pPr>
        <w:widowControl/>
        <w:autoSpaceDE/>
        <w:autoSpaceDN/>
        <w:adjustRightInd/>
        <w:rPr>
          <w:rFonts w:ascii="Cambria" w:hAnsi="Cambria"/>
          <w:b/>
          <w:sz w:val="24"/>
          <w:szCs w:val="24"/>
        </w:rPr>
      </w:pPr>
      <w:r>
        <w:rPr>
          <w:rFonts w:ascii="Cambria" w:hAnsi="Cambria"/>
          <w:b/>
          <w:sz w:val="24"/>
          <w:szCs w:val="24"/>
        </w:rPr>
        <w:br w:type="page"/>
      </w:r>
    </w:p>
    <w:p w14:paraId="2194890A" w14:textId="2FAAAB88" w:rsidR="00056503" w:rsidRPr="00E60A8B" w:rsidRDefault="00056503" w:rsidP="00056503">
      <w:pPr>
        <w:rPr>
          <w:rFonts w:ascii="Cambria" w:hAnsi="Cambria"/>
          <w:b/>
          <w:sz w:val="24"/>
          <w:szCs w:val="24"/>
        </w:rPr>
      </w:pPr>
      <w:r w:rsidRPr="00E60A8B">
        <w:rPr>
          <w:rFonts w:ascii="Cambria" w:hAnsi="Cambria"/>
          <w:b/>
          <w:sz w:val="24"/>
          <w:szCs w:val="24"/>
        </w:rPr>
        <w:lastRenderedPageBreak/>
        <w:t>Early Republic through the Sectional Crisis</w:t>
      </w:r>
    </w:p>
    <w:p w14:paraId="5A5A1ABA" w14:textId="77777777" w:rsidR="00056503" w:rsidRPr="00E60A8B" w:rsidRDefault="00056503" w:rsidP="00056503">
      <w:pPr>
        <w:numPr>
          <w:ilvl w:val="12"/>
          <w:numId w:val="0"/>
        </w:numPr>
        <w:rPr>
          <w:rFonts w:ascii="Cambria" w:hAnsi="Cambria"/>
          <w:sz w:val="24"/>
          <w:szCs w:val="24"/>
        </w:rPr>
      </w:pPr>
    </w:p>
    <w:p w14:paraId="4DC02B99" w14:textId="61DDC82E" w:rsidR="00056503" w:rsidRPr="00E60A8B" w:rsidRDefault="005C3DE1" w:rsidP="00056503">
      <w:pPr>
        <w:rPr>
          <w:rFonts w:ascii="Cambria" w:hAnsi="Cambria"/>
          <w:sz w:val="24"/>
          <w:szCs w:val="24"/>
        </w:rPr>
      </w:pPr>
      <w:r>
        <w:rPr>
          <w:rFonts w:ascii="Cambria" w:hAnsi="Cambria"/>
          <w:sz w:val="24"/>
          <w:szCs w:val="24"/>
        </w:rPr>
        <w:t>February 1</w:t>
      </w:r>
      <w:r w:rsidR="00D462A4">
        <w:rPr>
          <w:rFonts w:ascii="Cambria" w:hAnsi="Cambria"/>
          <w:sz w:val="24"/>
          <w:szCs w:val="24"/>
        </w:rPr>
        <w:t>7</w:t>
      </w:r>
      <w:r w:rsidR="00056503" w:rsidRPr="00E60A8B">
        <w:rPr>
          <w:rFonts w:ascii="Cambria" w:hAnsi="Cambria"/>
          <w:sz w:val="24"/>
          <w:szCs w:val="24"/>
        </w:rPr>
        <w:tab/>
      </w:r>
    </w:p>
    <w:p w14:paraId="24DC775D" w14:textId="35384F2A" w:rsidR="00C5109A" w:rsidRDefault="00C5109A" w:rsidP="00C5109A">
      <w:pPr>
        <w:rPr>
          <w:rFonts w:ascii="Cambria" w:hAnsi="Cambria"/>
          <w:sz w:val="24"/>
          <w:szCs w:val="24"/>
        </w:rPr>
      </w:pPr>
      <w:r>
        <w:rPr>
          <w:rFonts w:ascii="Cambria" w:hAnsi="Cambria"/>
          <w:sz w:val="24"/>
          <w:szCs w:val="24"/>
        </w:rPr>
        <w:t>GROUP EXERCISE ONE: FEDERALISTS AND ANTI-FEDERALISTS</w:t>
      </w:r>
    </w:p>
    <w:p w14:paraId="4C41DD6B" w14:textId="15D81F93" w:rsidR="00A9504F" w:rsidRDefault="00A9504F" w:rsidP="00C5109A">
      <w:pPr>
        <w:rPr>
          <w:rFonts w:ascii="Cambria" w:hAnsi="Cambria"/>
          <w:sz w:val="24"/>
          <w:szCs w:val="24"/>
        </w:rPr>
      </w:pPr>
    </w:p>
    <w:p w14:paraId="1F400BBE" w14:textId="145577DD" w:rsidR="00A9504F" w:rsidRDefault="00A9504F" w:rsidP="00C5109A">
      <w:pPr>
        <w:rPr>
          <w:rFonts w:ascii="Cambria" w:hAnsi="Cambria"/>
          <w:sz w:val="24"/>
          <w:szCs w:val="24"/>
        </w:rPr>
      </w:pPr>
      <w:r>
        <w:rPr>
          <w:rFonts w:ascii="Cambria" w:hAnsi="Cambria"/>
          <w:sz w:val="24"/>
          <w:szCs w:val="24"/>
        </w:rPr>
        <w:t>February 22</w:t>
      </w:r>
      <w:r>
        <w:rPr>
          <w:rFonts w:ascii="Cambria" w:hAnsi="Cambria"/>
          <w:sz w:val="24"/>
          <w:szCs w:val="24"/>
        </w:rPr>
        <w:tab/>
      </w:r>
      <w:r w:rsidRPr="00E60A8B">
        <w:rPr>
          <w:rFonts w:ascii="Cambria" w:hAnsi="Cambria"/>
          <w:sz w:val="24"/>
          <w:szCs w:val="24"/>
        </w:rPr>
        <w:t>Is a National Bank “Necessary and Proper”?</w:t>
      </w:r>
    </w:p>
    <w:p w14:paraId="60555C74" w14:textId="23D105E9" w:rsidR="00056503" w:rsidRPr="00E60A8B" w:rsidRDefault="00056503" w:rsidP="00056503">
      <w:pPr>
        <w:numPr>
          <w:ilvl w:val="0"/>
          <w:numId w:val="6"/>
        </w:numPr>
        <w:tabs>
          <w:tab w:val="clear" w:pos="720"/>
        </w:tabs>
        <w:ind w:left="360"/>
        <w:rPr>
          <w:rFonts w:ascii="Cambria" w:hAnsi="Cambria"/>
          <w:sz w:val="24"/>
          <w:szCs w:val="24"/>
        </w:rPr>
      </w:pPr>
      <w:r w:rsidRPr="00E60A8B">
        <w:rPr>
          <w:rFonts w:ascii="Cambria" w:hAnsi="Cambria"/>
          <w:sz w:val="24"/>
          <w:szCs w:val="24"/>
        </w:rPr>
        <w:t>Powers of</w:t>
      </w:r>
      <w:r w:rsidR="007E028F" w:rsidRPr="00E60A8B">
        <w:rPr>
          <w:rFonts w:ascii="Cambria" w:hAnsi="Cambria"/>
          <w:sz w:val="24"/>
          <w:szCs w:val="24"/>
        </w:rPr>
        <w:t xml:space="preserve"> the National Government, AC 118-123</w:t>
      </w:r>
    </w:p>
    <w:p w14:paraId="45C8C01B" w14:textId="77777777" w:rsidR="00056503" w:rsidRPr="00E60A8B" w:rsidRDefault="00056503" w:rsidP="00056503">
      <w:pPr>
        <w:numPr>
          <w:ilvl w:val="0"/>
          <w:numId w:val="6"/>
        </w:numPr>
        <w:tabs>
          <w:tab w:val="clear" w:pos="720"/>
        </w:tabs>
        <w:ind w:left="360"/>
        <w:rPr>
          <w:rFonts w:ascii="Cambria" w:hAnsi="Cambria"/>
          <w:sz w:val="24"/>
          <w:szCs w:val="24"/>
        </w:rPr>
      </w:pPr>
      <w:r w:rsidRPr="00E60A8B">
        <w:rPr>
          <w:rFonts w:ascii="Cambria" w:hAnsi="Cambria"/>
          <w:sz w:val="24"/>
          <w:szCs w:val="24"/>
        </w:rPr>
        <w:t>“House Debate on the Bank” (1791), AC 125-128</w:t>
      </w:r>
    </w:p>
    <w:p w14:paraId="417EB036" w14:textId="77777777" w:rsidR="00056503" w:rsidRPr="00E60A8B" w:rsidRDefault="00056503" w:rsidP="00056503">
      <w:pPr>
        <w:numPr>
          <w:ilvl w:val="0"/>
          <w:numId w:val="6"/>
        </w:numPr>
        <w:tabs>
          <w:tab w:val="clear" w:pos="720"/>
        </w:tabs>
        <w:ind w:left="360"/>
        <w:rPr>
          <w:rFonts w:ascii="Cambria" w:hAnsi="Cambria"/>
          <w:sz w:val="24"/>
          <w:szCs w:val="24"/>
        </w:rPr>
      </w:pPr>
      <w:r w:rsidRPr="00E60A8B">
        <w:rPr>
          <w:rFonts w:ascii="Cambria" w:hAnsi="Cambria"/>
          <w:sz w:val="24"/>
          <w:szCs w:val="24"/>
        </w:rPr>
        <w:t>Jefferson on the Bank, AC 128</w:t>
      </w:r>
    </w:p>
    <w:p w14:paraId="343AF0BE" w14:textId="118332E2" w:rsidR="00056503" w:rsidRDefault="00056503" w:rsidP="00056503">
      <w:pPr>
        <w:numPr>
          <w:ilvl w:val="0"/>
          <w:numId w:val="6"/>
        </w:numPr>
        <w:tabs>
          <w:tab w:val="clear" w:pos="720"/>
        </w:tabs>
        <w:ind w:left="360"/>
        <w:rPr>
          <w:rFonts w:ascii="Cambria" w:hAnsi="Cambria"/>
          <w:sz w:val="24"/>
          <w:szCs w:val="24"/>
        </w:rPr>
      </w:pPr>
      <w:r w:rsidRPr="00E60A8B">
        <w:rPr>
          <w:rFonts w:ascii="Cambria" w:hAnsi="Cambria"/>
          <w:sz w:val="24"/>
          <w:szCs w:val="24"/>
        </w:rPr>
        <w:t>Hamilton on the Bank, AC 129</w:t>
      </w:r>
    </w:p>
    <w:p w14:paraId="7143C77D" w14:textId="1574E04F" w:rsidR="007659D2" w:rsidRPr="00E60A8B" w:rsidRDefault="007659D2" w:rsidP="00056503">
      <w:pPr>
        <w:numPr>
          <w:ilvl w:val="0"/>
          <w:numId w:val="6"/>
        </w:numPr>
        <w:tabs>
          <w:tab w:val="clear" w:pos="720"/>
        </w:tabs>
        <w:ind w:left="360"/>
        <w:rPr>
          <w:rFonts w:ascii="Cambria" w:hAnsi="Cambria"/>
          <w:sz w:val="24"/>
          <w:szCs w:val="24"/>
        </w:rPr>
      </w:pPr>
      <w:r>
        <w:rPr>
          <w:rFonts w:ascii="Cambria" w:hAnsi="Cambria"/>
          <w:i/>
          <w:iCs/>
          <w:sz w:val="24"/>
          <w:szCs w:val="24"/>
        </w:rPr>
        <w:t>McCulloch v. Maryland</w:t>
      </w:r>
      <w:r w:rsidR="00D923DA">
        <w:rPr>
          <w:rFonts w:ascii="Cambria" w:hAnsi="Cambria"/>
          <w:sz w:val="24"/>
          <w:szCs w:val="24"/>
        </w:rPr>
        <w:t xml:space="preserve"> AC 130</w:t>
      </w:r>
    </w:p>
    <w:p w14:paraId="2FEA546F" w14:textId="77777777" w:rsidR="00056503" w:rsidRPr="00E60A8B" w:rsidRDefault="00056503" w:rsidP="00056503">
      <w:pPr>
        <w:numPr>
          <w:ilvl w:val="12"/>
          <w:numId w:val="0"/>
        </w:numPr>
        <w:rPr>
          <w:rFonts w:ascii="Cambria" w:hAnsi="Cambria"/>
          <w:b/>
          <w:sz w:val="24"/>
          <w:szCs w:val="24"/>
        </w:rPr>
      </w:pPr>
    </w:p>
    <w:p w14:paraId="4BB5F440" w14:textId="5B583E1A" w:rsidR="00056503" w:rsidRPr="00E60A8B" w:rsidRDefault="005C3DE1" w:rsidP="00056503">
      <w:pPr>
        <w:numPr>
          <w:ilvl w:val="12"/>
          <w:numId w:val="0"/>
        </w:numPr>
        <w:rPr>
          <w:rFonts w:ascii="Cambria" w:hAnsi="Cambria"/>
          <w:sz w:val="24"/>
          <w:szCs w:val="24"/>
        </w:rPr>
      </w:pPr>
      <w:r>
        <w:rPr>
          <w:rFonts w:ascii="Cambria" w:hAnsi="Cambria"/>
          <w:sz w:val="24"/>
          <w:szCs w:val="24"/>
        </w:rPr>
        <w:t xml:space="preserve">February </w:t>
      </w:r>
      <w:r w:rsidR="00D462A4">
        <w:rPr>
          <w:rFonts w:ascii="Cambria" w:hAnsi="Cambria"/>
          <w:sz w:val="24"/>
          <w:szCs w:val="24"/>
        </w:rPr>
        <w:t>2</w:t>
      </w:r>
      <w:r w:rsidR="00D923DA">
        <w:rPr>
          <w:rFonts w:ascii="Cambria" w:hAnsi="Cambria"/>
          <w:sz w:val="24"/>
          <w:szCs w:val="24"/>
        </w:rPr>
        <w:t>4</w:t>
      </w:r>
      <w:r w:rsidR="00056503" w:rsidRPr="00E60A8B">
        <w:rPr>
          <w:rFonts w:ascii="Cambria" w:hAnsi="Cambria"/>
          <w:sz w:val="24"/>
          <w:szCs w:val="24"/>
        </w:rPr>
        <w:tab/>
        <w:t xml:space="preserve">States Assert their Sovereign Authority: </w:t>
      </w:r>
      <w:r w:rsidR="002B346A" w:rsidRPr="00E60A8B">
        <w:rPr>
          <w:rFonts w:ascii="Cambria" w:hAnsi="Cambria"/>
          <w:sz w:val="24"/>
          <w:szCs w:val="24"/>
        </w:rPr>
        <w:t xml:space="preserve">The Eleventh Amendment and </w:t>
      </w:r>
      <w:r w:rsidR="00056503" w:rsidRPr="00E60A8B">
        <w:rPr>
          <w:rFonts w:ascii="Cambria" w:hAnsi="Cambria"/>
          <w:sz w:val="24"/>
          <w:szCs w:val="24"/>
        </w:rPr>
        <w:t>Interposition</w:t>
      </w:r>
    </w:p>
    <w:p w14:paraId="4CC66F5C" w14:textId="0353FBE2" w:rsidR="002B346A" w:rsidRPr="00E60A8B" w:rsidRDefault="002B346A" w:rsidP="00056503">
      <w:pPr>
        <w:numPr>
          <w:ilvl w:val="0"/>
          <w:numId w:val="1"/>
        </w:numPr>
        <w:rPr>
          <w:rFonts w:ascii="Cambria" w:hAnsi="Cambria"/>
          <w:sz w:val="24"/>
          <w:szCs w:val="24"/>
        </w:rPr>
      </w:pPr>
      <w:r w:rsidRPr="00E60A8B">
        <w:rPr>
          <w:rFonts w:ascii="Cambria" w:hAnsi="Cambria"/>
          <w:sz w:val="24"/>
          <w:szCs w:val="24"/>
        </w:rPr>
        <w:t>Sovereign Immunity, AC 158</w:t>
      </w:r>
    </w:p>
    <w:p w14:paraId="73AB07B7" w14:textId="42DF2641" w:rsidR="002B346A" w:rsidRPr="00E60A8B" w:rsidRDefault="002B346A" w:rsidP="00056503">
      <w:pPr>
        <w:numPr>
          <w:ilvl w:val="0"/>
          <w:numId w:val="1"/>
        </w:numPr>
        <w:rPr>
          <w:rFonts w:ascii="Cambria" w:hAnsi="Cambria"/>
          <w:sz w:val="24"/>
          <w:szCs w:val="24"/>
        </w:rPr>
      </w:pPr>
      <w:r w:rsidRPr="00E60A8B">
        <w:rPr>
          <w:rFonts w:ascii="Cambria" w:hAnsi="Cambria"/>
          <w:i/>
          <w:sz w:val="24"/>
          <w:szCs w:val="24"/>
        </w:rPr>
        <w:t>Chisholm v. Georgia</w:t>
      </w:r>
      <w:r w:rsidRPr="00E60A8B">
        <w:rPr>
          <w:rFonts w:ascii="Cambria" w:hAnsi="Cambria"/>
          <w:sz w:val="24"/>
          <w:szCs w:val="24"/>
        </w:rPr>
        <w:t>, AC 159</w:t>
      </w:r>
    </w:p>
    <w:p w14:paraId="1E68117F" w14:textId="77777777" w:rsidR="00056503" w:rsidRPr="00E60A8B" w:rsidRDefault="00056503" w:rsidP="00056503">
      <w:pPr>
        <w:numPr>
          <w:ilvl w:val="0"/>
          <w:numId w:val="1"/>
        </w:numPr>
        <w:rPr>
          <w:rFonts w:ascii="Cambria" w:hAnsi="Cambria"/>
          <w:sz w:val="24"/>
          <w:szCs w:val="24"/>
        </w:rPr>
      </w:pPr>
      <w:r w:rsidRPr="00E60A8B">
        <w:rPr>
          <w:rFonts w:ascii="Cambria" w:hAnsi="Cambria"/>
          <w:sz w:val="24"/>
          <w:szCs w:val="24"/>
        </w:rPr>
        <w:t>Virginia Resolution of 1798, AC 163</w:t>
      </w:r>
    </w:p>
    <w:p w14:paraId="1973EB3D" w14:textId="77777777" w:rsidR="00056503" w:rsidRPr="00E60A8B" w:rsidRDefault="00056503" w:rsidP="00056503">
      <w:pPr>
        <w:numPr>
          <w:ilvl w:val="0"/>
          <w:numId w:val="1"/>
        </w:numPr>
        <w:rPr>
          <w:rFonts w:ascii="Cambria" w:hAnsi="Cambria"/>
          <w:sz w:val="24"/>
          <w:szCs w:val="24"/>
        </w:rPr>
      </w:pPr>
      <w:r w:rsidRPr="00E60A8B">
        <w:rPr>
          <w:rFonts w:ascii="Cambria" w:hAnsi="Cambria"/>
          <w:sz w:val="24"/>
          <w:szCs w:val="24"/>
        </w:rPr>
        <w:t>Kentucky Resolutions of 1798 and 1799, AC 164</w:t>
      </w:r>
    </w:p>
    <w:p w14:paraId="0F143C2F" w14:textId="77777777" w:rsidR="00056503" w:rsidRPr="00E60A8B" w:rsidRDefault="00056503" w:rsidP="00056503">
      <w:pPr>
        <w:numPr>
          <w:ilvl w:val="0"/>
          <w:numId w:val="1"/>
        </w:numPr>
        <w:rPr>
          <w:rFonts w:ascii="Cambria" w:hAnsi="Cambria"/>
          <w:sz w:val="24"/>
          <w:szCs w:val="24"/>
        </w:rPr>
      </w:pPr>
      <w:r w:rsidRPr="00E60A8B">
        <w:rPr>
          <w:rFonts w:ascii="Cambria" w:hAnsi="Cambria"/>
          <w:sz w:val="24"/>
          <w:szCs w:val="24"/>
        </w:rPr>
        <w:t>Resolution of the State of Rhode Island and Providence Plantations to Virginia (1798-1799), AC 165</w:t>
      </w:r>
    </w:p>
    <w:p w14:paraId="1E9154BA" w14:textId="77777777" w:rsidR="00056503" w:rsidRPr="00E60A8B" w:rsidRDefault="00056503" w:rsidP="00056503">
      <w:pPr>
        <w:rPr>
          <w:rFonts w:ascii="Cambria" w:hAnsi="Cambria"/>
          <w:sz w:val="24"/>
          <w:szCs w:val="24"/>
        </w:rPr>
      </w:pPr>
    </w:p>
    <w:p w14:paraId="486C2D60" w14:textId="619C65DC" w:rsidR="00056503" w:rsidRPr="00E60A8B" w:rsidRDefault="00D923DA" w:rsidP="00056503">
      <w:pPr>
        <w:rPr>
          <w:rFonts w:ascii="Cambria" w:hAnsi="Cambria"/>
          <w:i/>
          <w:iCs/>
          <w:sz w:val="24"/>
          <w:szCs w:val="24"/>
        </w:rPr>
      </w:pPr>
      <w:r>
        <w:rPr>
          <w:rFonts w:ascii="Cambria" w:hAnsi="Cambria"/>
          <w:sz w:val="24"/>
          <w:szCs w:val="24"/>
        </w:rPr>
        <w:t>March 1</w:t>
      </w:r>
      <w:r w:rsidR="00245EBB">
        <w:rPr>
          <w:rFonts w:ascii="Cambria" w:hAnsi="Cambria"/>
          <w:sz w:val="24"/>
          <w:szCs w:val="24"/>
        </w:rPr>
        <w:tab/>
      </w:r>
      <w:r w:rsidR="002B346A" w:rsidRPr="00E60A8B">
        <w:rPr>
          <w:rFonts w:ascii="Cambria" w:hAnsi="Cambria"/>
          <w:sz w:val="24"/>
          <w:szCs w:val="24"/>
        </w:rPr>
        <w:t>Early Commerce Clause Controversies and t</w:t>
      </w:r>
      <w:r w:rsidR="00056503" w:rsidRPr="00E60A8B">
        <w:rPr>
          <w:rFonts w:ascii="Cambria" w:hAnsi="Cambria"/>
          <w:sz w:val="24"/>
          <w:szCs w:val="24"/>
        </w:rPr>
        <w:t>he Nullification Crisis</w:t>
      </w:r>
    </w:p>
    <w:p w14:paraId="099642C0" w14:textId="2650DE63" w:rsidR="002B346A" w:rsidRPr="00E60A8B" w:rsidRDefault="002B346A" w:rsidP="00056503">
      <w:pPr>
        <w:numPr>
          <w:ilvl w:val="0"/>
          <w:numId w:val="1"/>
        </w:numPr>
        <w:rPr>
          <w:rFonts w:ascii="Cambria" w:hAnsi="Cambria"/>
          <w:iCs/>
          <w:sz w:val="24"/>
          <w:szCs w:val="24"/>
        </w:rPr>
      </w:pPr>
      <w:r w:rsidRPr="00E60A8B">
        <w:rPr>
          <w:rFonts w:ascii="Cambria" w:hAnsi="Cambria"/>
          <w:i/>
          <w:iCs/>
          <w:sz w:val="24"/>
          <w:szCs w:val="24"/>
        </w:rPr>
        <w:t>United States v. The William</w:t>
      </w:r>
      <w:r w:rsidRPr="00E60A8B">
        <w:rPr>
          <w:rFonts w:ascii="Cambria" w:hAnsi="Cambria"/>
          <w:iCs/>
          <w:sz w:val="24"/>
          <w:szCs w:val="24"/>
        </w:rPr>
        <w:t>, AC 147</w:t>
      </w:r>
    </w:p>
    <w:p w14:paraId="555483CB" w14:textId="76B06A05" w:rsidR="002B346A" w:rsidRPr="00E60A8B" w:rsidRDefault="002B346A" w:rsidP="00056503">
      <w:pPr>
        <w:numPr>
          <w:ilvl w:val="0"/>
          <w:numId w:val="1"/>
        </w:numPr>
        <w:rPr>
          <w:rFonts w:ascii="Cambria" w:hAnsi="Cambria"/>
          <w:iCs/>
          <w:sz w:val="24"/>
          <w:szCs w:val="24"/>
        </w:rPr>
      </w:pPr>
      <w:r w:rsidRPr="00E60A8B">
        <w:rPr>
          <w:rFonts w:ascii="Cambria" w:hAnsi="Cambria"/>
          <w:i/>
          <w:iCs/>
          <w:sz w:val="24"/>
          <w:szCs w:val="24"/>
        </w:rPr>
        <w:t>Gibbons v. Ogden</w:t>
      </w:r>
      <w:r w:rsidRPr="00E60A8B">
        <w:rPr>
          <w:rFonts w:ascii="Cambria" w:hAnsi="Cambria"/>
          <w:iCs/>
          <w:sz w:val="24"/>
          <w:szCs w:val="24"/>
        </w:rPr>
        <w:t>, AC 149</w:t>
      </w:r>
    </w:p>
    <w:p w14:paraId="7915927D" w14:textId="68E03F65" w:rsidR="00056503" w:rsidRPr="00E60A8B" w:rsidRDefault="00056503" w:rsidP="00056503">
      <w:pPr>
        <w:numPr>
          <w:ilvl w:val="0"/>
          <w:numId w:val="1"/>
        </w:numPr>
        <w:rPr>
          <w:rFonts w:ascii="Cambria" w:hAnsi="Cambria"/>
          <w:iCs/>
          <w:sz w:val="24"/>
          <w:szCs w:val="24"/>
        </w:rPr>
      </w:pPr>
      <w:r w:rsidRPr="00E60A8B">
        <w:rPr>
          <w:rFonts w:ascii="Cambria" w:hAnsi="Cambria"/>
          <w:iCs/>
          <w:sz w:val="24"/>
          <w:szCs w:val="24"/>
        </w:rPr>
        <w:t>South Carolina Ordinance of Nullification (1832)</w:t>
      </w:r>
      <w:r w:rsidR="002B346A" w:rsidRPr="00E60A8B">
        <w:rPr>
          <w:rFonts w:ascii="Cambria" w:hAnsi="Cambria"/>
          <w:iCs/>
          <w:sz w:val="24"/>
          <w:szCs w:val="24"/>
        </w:rPr>
        <w:t xml:space="preserve"> (BB)</w:t>
      </w:r>
    </w:p>
    <w:p w14:paraId="4BA1C4B7" w14:textId="7DECF003" w:rsidR="00056503" w:rsidRPr="00E60A8B" w:rsidRDefault="00056503" w:rsidP="00056503">
      <w:pPr>
        <w:numPr>
          <w:ilvl w:val="0"/>
          <w:numId w:val="1"/>
        </w:numPr>
        <w:rPr>
          <w:rFonts w:ascii="Cambria" w:hAnsi="Cambria"/>
          <w:iCs/>
          <w:sz w:val="24"/>
          <w:szCs w:val="24"/>
        </w:rPr>
      </w:pPr>
      <w:r w:rsidRPr="00E60A8B">
        <w:rPr>
          <w:rFonts w:ascii="Cambria" w:hAnsi="Cambria"/>
          <w:iCs/>
          <w:sz w:val="24"/>
          <w:szCs w:val="24"/>
        </w:rPr>
        <w:t>President Andrew Jackson’s Proclamation on South Carolina’s Nullification Ordinance (1832)</w:t>
      </w:r>
      <w:r w:rsidR="002B346A" w:rsidRPr="00E60A8B">
        <w:rPr>
          <w:rFonts w:ascii="Cambria" w:hAnsi="Cambria"/>
          <w:iCs/>
          <w:sz w:val="24"/>
          <w:szCs w:val="24"/>
        </w:rPr>
        <w:t xml:space="preserve"> (BB)</w:t>
      </w:r>
    </w:p>
    <w:p w14:paraId="35D26720" w14:textId="77777777" w:rsidR="00056503" w:rsidRPr="00E60A8B" w:rsidRDefault="00056503" w:rsidP="00056503">
      <w:pPr>
        <w:rPr>
          <w:rFonts w:ascii="Cambria" w:hAnsi="Cambria"/>
          <w:sz w:val="24"/>
          <w:szCs w:val="24"/>
        </w:rPr>
      </w:pPr>
    </w:p>
    <w:p w14:paraId="18297A52" w14:textId="77777777" w:rsidR="004A2B38" w:rsidRDefault="004A2B38" w:rsidP="004A2B38">
      <w:pPr>
        <w:rPr>
          <w:rFonts w:ascii="Cambria" w:hAnsi="Cambria"/>
          <w:sz w:val="24"/>
          <w:szCs w:val="24"/>
        </w:rPr>
      </w:pPr>
      <w:r>
        <w:rPr>
          <w:rFonts w:ascii="Cambria" w:hAnsi="Cambria"/>
          <w:sz w:val="24"/>
          <w:szCs w:val="24"/>
        </w:rPr>
        <w:t>March 3</w:t>
      </w:r>
      <w:r>
        <w:rPr>
          <w:rFonts w:ascii="Cambria" w:hAnsi="Cambria"/>
          <w:sz w:val="24"/>
          <w:szCs w:val="24"/>
        </w:rPr>
        <w:tab/>
        <w:t xml:space="preserve">CLASSES SUSPENDED </w:t>
      </w:r>
    </w:p>
    <w:p w14:paraId="490D9656" w14:textId="77777777" w:rsidR="004A2B38" w:rsidRDefault="004A2B38" w:rsidP="00056503">
      <w:pPr>
        <w:rPr>
          <w:rFonts w:ascii="Cambria" w:hAnsi="Cambria"/>
          <w:sz w:val="24"/>
          <w:szCs w:val="24"/>
        </w:rPr>
      </w:pPr>
    </w:p>
    <w:p w14:paraId="63CB06B9" w14:textId="14111898" w:rsidR="00056503" w:rsidRPr="00E60A8B" w:rsidRDefault="00D462A4" w:rsidP="00056503">
      <w:pPr>
        <w:rPr>
          <w:rFonts w:ascii="Cambria" w:hAnsi="Cambria"/>
          <w:sz w:val="24"/>
          <w:szCs w:val="24"/>
        </w:rPr>
      </w:pPr>
      <w:r>
        <w:rPr>
          <w:rFonts w:ascii="Cambria" w:hAnsi="Cambria"/>
          <w:sz w:val="24"/>
          <w:szCs w:val="24"/>
        </w:rPr>
        <w:t xml:space="preserve">March </w:t>
      </w:r>
      <w:r w:rsidR="004A2B38">
        <w:rPr>
          <w:rFonts w:ascii="Cambria" w:hAnsi="Cambria"/>
          <w:sz w:val="24"/>
          <w:szCs w:val="24"/>
        </w:rPr>
        <w:t>8</w:t>
      </w:r>
      <w:r w:rsidR="00056503" w:rsidRPr="00E60A8B">
        <w:rPr>
          <w:rFonts w:ascii="Cambria" w:hAnsi="Cambria"/>
          <w:sz w:val="24"/>
          <w:szCs w:val="24"/>
        </w:rPr>
        <w:tab/>
        <w:t xml:space="preserve">Focus on Andrew Jackson and Challenges to </w:t>
      </w:r>
      <w:proofErr w:type="spellStart"/>
      <w:r w:rsidR="00056503" w:rsidRPr="00E60A8B">
        <w:rPr>
          <w:rFonts w:ascii="Cambria" w:hAnsi="Cambria"/>
          <w:sz w:val="24"/>
          <w:szCs w:val="24"/>
        </w:rPr>
        <w:t>Jacksonianism</w:t>
      </w:r>
      <w:proofErr w:type="spellEnd"/>
    </w:p>
    <w:p w14:paraId="7ECDC7B6" w14:textId="77777777" w:rsidR="00056503" w:rsidRPr="00E60A8B" w:rsidRDefault="00056503" w:rsidP="00056503">
      <w:pPr>
        <w:numPr>
          <w:ilvl w:val="0"/>
          <w:numId w:val="1"/>
        </w:numPr>
        <w:rPr>
          <w:rFonts w:ascii="Cambria" w:hAnsi="Cambria"/>
          <w:sz w:val="24"/>
          <w:szCs w:val="24"/>
        </w:rPr>
      </w:pPr>
      <w:r w:rsidRPr="00E60A8B">
        <w:rPr>
          <w:rFonts w:ascii="Cambria" w:hAnsi="Cambria"/>
          <w:sz w:val="24"/>
          <w:szCs w:val="24"/>
        </w:rPr>
        <w:t>President Andrew Jackson, Veto Message Regarding the Bank of the United States (1832), AC 201</w:t>
      </w:r>
    </w:p>
    <w:p w14:paraId="37738F86" w14:textId="77777777" w:rsidR="00056503" w:rsidRPr="00E60A8B" w:rsidRDefault="00056503" w:rsidP="00056503">
      <w:pPr>
        <w:numPr>
          <w:ilvl w:val="0"/>
          <w:numId w:val="1"/>
        </w:numPr>
        <w:rPr>
          <w:rFonts w:ascii="Cambria" w:hAnsi="Cambria"/>
          <w:sz w:val="24"/>
          <w:szCs w:val="24"/>
        </w:rPr>
      </w:pPr>
      <w:r w:rsidRPr="00E60A8B">
        <w:rPr>
          <w:rFonts w:ascii="Cambria" w:hAnsi="Cambria"/>
          <w:i/>
          <w:sz w:val="24"/>
          <w:szCs w:val="24"/>
        </w:rPr>
        <w:t>Cooley v. Board of Wardens</w:t>
      </w:r>
      <w:r w:rsidRPr="00E60A8B">
        <w:rPr>
          <w:rFonts w:ascii="Cambria" w:hAnsi="Cambria"/>
          <w:sz w:val="24"/>
          <w:szCs w:val="24"/>
        </w:rPr>
        <w:t>, AC 221</w:t>
      </w:r>
    </w:p>
    <w:p w14:paraId="6755CBA3" w14:textId="77777777" w:rsidR="00056503" w:rsidRPr="00E60A8B" w:rsidRDefault="00056503" w:rsidP="00056503">
      <w:pPr>
        <w:numPr>
          <w:ilvl w:val="0"/>
          <w:numId w:val="1"/>
        </w:numPr>
        <w:rPr>
          <w:rFonts w:ascii="Cambria" w:hAnsi="Cambria"/>
          <w:sz w:val="24"/>
          <w:szCs w:val="24"/>
        </w:rPr>
      </w:pPr>
      <w:r w:rsidRPr="00E60A8B">
        <w:rPr>
          <w:rFonts w:ascii="Cambria" w:hAnsi="Cambria"/>
          <w:sz w:val="24"/>
          <w:szCs w:val="24"/>
        </w:rPr>
        <w:t>John Calhoun, “Fort Hill Address,” AC 224</w:t>
      </w:r>
    </w:p>
    <w:p w14:paraId="617222C0" w14:textId="77777777" w:rsidR="00056503" w:rsidRPr="00E60A8B" w:rsidRDefault="00056503" w:rsidP="00056503">
      <w:pPr>
        <w:numPr>
          <w:ilvl w:val="0"/>
          <w:numId w:val="1"/>
        </w:numPr>
        <w:rPr>
          <w:rFonts w:ascii="Cambria" w:hAnsi="Cambria"/>
          <w:sz w:val="24"/>
          <w:szCs w:val="24"/>
        </w:rPr>
      </w:pPr>
      <w:r w:rsidRPr="00E60A8B">
        <w:rPr>
          <w:rFonts w:ascii="Cambria" w:hAnsi="Cambria"/>
          <w:i/>
          <w:sz w:val="24"/>
          <w:szCs w:val="24"/>
        </w:rPr>
        <w:t>Worchester v. Georgia</w:t>
      </w:r>
      <w:r w:rsidRPr="00E60A8B">
        <w:rPr>
          <w:rFonts w:ascii="Cambria" w:hAnsi="Cambria"/>
          <w:sz w:val="24"/>
          <w:szCs w:val="24"/>
        </w:rPr>
        <w:t>, AC 226</w:t>
      </w:r>
    </w:p>
    <w:p w14:paraId="72AC0739" w14:textId="77777777" w:rsidR="00056503" w:rsidRPr="00E60A8B" w:rsidRDefault="00056503" w:rsidP="00056503">
      <w:pPr>
        <w:rPr>
          <w:rFonts w:ascii="Cambria" w:hAnsi="Cambria"/>
          <w:sz w:val="24"/>
          <w:szCs w:val="24"/>
        </w:rPr>
      </w:pPr>
    </w:p>
    <w:p w14:paraId="4C9E0FFD" w14:textId="4563C066" w:rsidR="00056503" w:rsidRPr="00E60A8B" w:rsidRDefault="00245EBB" w:rsidP="00056503">
      <w:pPr>
        <w:rPr>
          <w:rFonts w:ascii="Cambria" w:hAnsi="Cambria"/>
          <w:sz w:val="24"/>
          <w:szCs w:val="24"/>
        </w:rPr>
      </w:pPr>
      <w:r>
        <w:rPr>
          <w:rFonts w:ascii="Cambria" w:hAnsi="Cambria"/>
          <w:sz w:val="24"/>
          <w:szCs w:val="24"/>
        </w:rPr>
        <w:t xml:space="preserve">March </w:t>
      </w:r>
      <w:r w:rsidR="000A417F">
        <w:rPr>
          <w:rFonts w:ascii="Cambria" w:hAnsi="Cambria"/>
          <w:sz w:val="24"/>
          <w:szCs w:val="24"/>
        </w:rPr>
        <w:t>10</w:t>
      </w:r>
      <w:r>
        <w:rPr>
          <w:rFonts w:ascii="Cambria" w:hAnsi="Cambria"/>
          <w:sz w:val="24"/>
          <w:szCs w:val="24"/>
        </w:rPr>
        <w:t xml:space="preserve"> </w:t>
      </w:r>
      <w:r w:rsidR="00056503" w:rsidRPr="00E60A8B">
        <w:rPr>
          <w:rFonts w:ascii="Cambria" w:hAnsi="Cambria"/>
          <w:sz w:val="24"/>
          <w:szCs w:val="24"/>
        </w:rPr>
        <w:tab/>
        <w:t>Slavery, Anti-Slavery, and the Problem of Fugitive Slaves</w:t>
      </w:r>
    </w:p>
    <w:p w14:paraId="123D1875" w14:textId="77777777" w:rsidR="00056503" w:rsidRPr="00E60A8B" w:rsidRDefault="00056503" w:rsidP="00056503">
      <w:pPr>
        <w:numPr>
          <w:ilvl w:val="0"/>
          <w:numId w:val="5"/>
        </w:numPr>
        <w:tabs>
          <w:tab w:val="clear" w:pos="720"/>
        </w:tabs>
        <w:ind w:left="360"/>
        <w:rPr>
          <w:rFonts w:ascii="Cambria" w:hAnsi="Cambria"/>
          <w:sz w:val="24"/>
          <w:szCs w:val="24"/>
        </w:rPr>
      </w:pPr>
      <w:r w:rsidRPr="00E60A8B">
        <w:rPr>
          <w:rFonts w:ascii="Cambria" w:hAnsi="Cambria"/>
          <w:sz w:val="24"/>
          <w:szCs w:val="24"/>
        </w:rPr>
        <w:t>Salmon Chase, “Speech in the Case of the Colored Woman Matilda,” AC 205</w:t>
      </w:r>
    </w:p>
    <w:p w14:paraId="4CDFF122" w14:textId="77777777" w:rsidR="00056503" w:rsidRPr="00E60A8B" w:rsidRDefault="00056503" w:rsidP="00056503">
      <w:pPr>
        <w:numPr>
          <w:ilvl w:val="0"/>
          <w:numId w:val="5"/>
        </w:numPr>
        <w:tabs>
          <w:tab w:val="clear" w:pos="720"/>
        </w:tabs>
        <w:ind w:left="360"/>
        <w:rPr>
          <w:rFonts w:ascii="Cambria" w:hAnsi="Cambria"/>
          <w:sz w:val="24"/>
          <w:szCs w:val="24"/>
        </w:rPr>
      </w:pPr>
      <w:proofErr w:type="spellStart"/>
      <w:r w:rsidRPr="00E60A8B">
        <w:rPr>
          <w:rFonts w:ascii="Cambria" w:hAnsi="Cambria"/>
          <w:i/>
          <w:sz w:val="24"/>
          <w:szCs w:val="24"/>
        </w:rPr>
        <w:t>Prigg</w:t>
      </w:r>
      <w:proofErr w:type="spellEnd"/>
      <w:r w:rsidRPr="00E60A8B">
        <w:rPr>
          <w:rFonts w:ascii="Cambria" w:hAnsi="Cambria"/>
          <w:i/>
          <w:sz w:val="24"/>
          <w:szCs w:val="24"/>
        </w:rPr>
        <w:t xml:space="preserve"> v. Pennsylvania</w:t>
      </w:r>
      <w:r w:rsidRPr="00E60A8B">
        <w:rPr>
          <w:rFonts w:ascii="Cambria" w:hAnsi="Cambria"/>
          <w:sz w:val="24"/>
          <w:szCs w:val="24"/>
        </w:rPr>
        <w:t>, AC 206</w:t>
      </w:r>
    </w:p>
    <w:p w14:paraId="46327AC5" w14:textId="77777777" w:rsidR="00056503" w:rsidRPr="00E60A8B" w:rsidRDefault="00056503" w:rsidP="00056503">
      <w:pPr>
        <w:numPr>
          <w:ilvl w:val="0"/>
          <w:numId w:val="5"/>
        </w:numPr>
        <w:tabs>
          <w:tab w:val="clear" w:pos="720"/>
        </w:tabs>
        <w:ind w:left="360"/>
        <w:rPr>
          <w:rFonts w:ascii="Cambria" w:hAnsi="Cambria"/>
          <w:sz w:val="24"/>
          <w:szCs w:val="24"/>
        </w:rPr>
      </w:pPr>
      <w:r w:rsidRPr="00E60A8B">
        <w:rPr>
          <w:rFonts w:ascii="Cambria" w:hAnsi="Cambria"/>
          <w:sz w:val="24"/>
          <w:szCs w:val="24"/>
        </w:rPr>
        <w:t>John Crittenden, “Opinion on the Constitutionality of the Fugitive Slave Bill,” AC 210</w:t>
      </w:r>
    </w:p>
    <w:p w14:paraId="5AC8DD71" w14:textId="77777777" w:rsidR="00F85EC5" w:rsidRDefault="00F85EC5" w:rsidP="000A417F">
      <w:pPr>
        <w:rPr>
          <w:rFonts w:ascii="Cambria" w:hAnsi="Cambria"/>
          <w:iCs/>
          <w:sz w:val="24"/>
          <w:szCs w:val="24"/>
        </w:rPr>
      </w:pPr>
    </w:p>
    <w:p w14:paraId="5434AB04" w14:textId="1B80627B" w:rsidR="000A417F" w:rsidRPr="000A417F" w:rsidRDefault="000A417F" w:rsidP="000A417F">
      <w:pPr>
        <w:rPr>
          <w:rFonts w:ascii="Cambria" w:hAnsi="Cambria"/>
          <w:iCs/>
          <w:sz w:val="24"/>
          <w:szCs w:val="24"/>
        </w:rPr>
      </w:pPr>
      <w:r w:rsidRPr="000A417F">
        <w:rPr>
          <w:rFonts w:ascii="Cambria" w:hAnsi="Cambria"/>
          <w:iCs/>
          <w:sz w:val="24"/>
          <w:szCs w:val="24"/>
        </w:rPr>
        <w:t xml:space="preserve">QUIZ ONE </w:t>
      </w:r>
      <w:r w:rsidR="00F85EC5">
        <w:rPr>
          <w:rFonts w:ascii="Cambria" w:hAnsi="Cambria"/>
          <w:iCs/>
          <w:sz w:val="24"/>
          <w:szCs w:val="24"/>
        </w:rPr>
        <w:t>DUE MARCH 12</w:t>
      </w:r>
    </w:p>
    <w:p w14:paraId="199CB41B" w14:textId="77777777" w:rsidR="00056503" w:rsidRPr="00E60A8B" w:rsidRDefault="00056503" w:rsidP="00056503">
      <w:pPr>
        <w:rPr>
          <w:rFonts w:ascii="Cambria" w:hAnsi="Cambria"/>
          <w:sz w:val="24"/>
          <w:szCs w:val="24"/>
        </w:rPr>
      </w:pPr>
    </w:p>
    <w:p w14:paraId="2BB62FCD" w14:textId="555BCE0E" w:rsidR="00056503" w:rsidRPr="00E60A8B" w:rsidRDefault="00245EBB" w:rsidP="00056503">
      <w:pPr>
        <w:rPr>
          <w:rFonts w:ascii="Cambria" w:hAnsi="Cambria"/>
          <w:sz w:val="24"/>
          <w:szCs w:val="24"/>
        </w:rPr>
      </w:pPr>
      <w:r>
        <w:rPr>
          <w:rFonts w:ascii="Cambria" w:hAnsi="Cambria"/>
          <w:sz w:val="24"/>
          <w:szCs w:val="24"/>
        </w:rPr>
        <w:t xml:space="preserve">March </w:t>
      </w:r>
      <w:r w:rsidR="00C55E0E">
        <w:rPr>
          <w:rFonts w:ascii="Cambria" w:hAnsi="Cambria"/>
          <w:sz w:val="24"/>
          <w:szCs w:val="24"/>
        </w:rPr>
        <w:t>1</w:t>
      </w:r>
      <w:r w:rsidR="000A417F">
        <w:rPr>
          <w:rFonts w:ascii="Cambria" w:hAnsi="Cambria"/>
          <w:sz w:val="24"/>
          <w:szCs w:val="24"/>
        </w:rPr>
        <w:t>5</w:t>
      </w:r>
      <w:r>
        <w:rPr>
          <w:rFonts w:ascii="Cambria" w:hAnsi="Cambria"/>
          <w:sz w:val="24"/>
          <w:szCs w:val="24"/>
        </w:rPr>
        <w:tab/>
      </w:r>
      <w:r w:rsidR="00056503" w:rsidRPr="00E60A8B">
        <w:rPr>
          <w:rFonts w:ascii="Cambria" w:hAnsi="Cambria"/>
          <w:i/>
          <w:sz w:val="24"/>
          <w:szCs w:val="24"/>
        </w:rPr>
        <w:t>Dred Scott</w:t>
      </w:r>
      <w:r w:rsidR="00056503" w:rsidRPr="00E60A8B">
        <w:rPr>
          <w:rFonts w:ascii="Cambria" w:hAnsi="Cambria"/>
          <w:sz w:val="24"/>
          <w:szCs w:val="24"/>
        </w:rPr>
        <w:t xml:space="preserve"> and the First Comprehensive Understanding of Citizenship</w:t>
      </w:r>
    </w:p>
    <w:p w14:paraId="07548399" w14:textId="77777777" w:rsidR="00056503" w:rsidRPr="00E60A8B" w:rsidRDefault="00056503" w:rsidP="00056503">
      <w:pPr>
        <w:numPr>
          <w:ilvl w:val="0"/>
          <w:numId w:val="1"/>
        </w:numPr>
        <w:rPr>
          <w:rFonts w:ascii="Cambria" w:hAnsi="Cambria"/>
          <w:i/>
          <w:iCs/>
          <w:sz w:val="24"/>
          <w:szCs w:val="24"/>
        </w:rPr>
      </w:pPr>
      <w:r w:rsidRPr="00E60A8B">
        <w:rPr>
          <w:rFonts w:ascii="Cambria" w:hAnsi="Cambria"/>
          <w:iCs/>
          <w:sz w:val="24"/>
          <w:szCs w:val="24"/>
        </w:rPr>
        <w:t>Congressional Debate on the Annexation of Texas, AC 213</w:t>
      </w:r>
    </w:p>
    <w:p w14:paraId="504939EE" w14:textId="77777777" w:rsidR="00056503" w:rsidRPr="00E60A8B" w:rsidRDefault="00056503" w:rsidP="00056503">
      <w:pPr>
        <w:numPr>
          <w:ilvl w:val="0"/>
          <w:numId w:val="1"/>
        </w:numPr>
        <w:rPr>
          <w:rFonts w:ascii="Cambria" w:hAnsi="Cambria"/>
          <w:i/>
          <w:iCs/>
          <w:sz w:val="24"/>
          <w:szCs w:val="24"/>
        </w:rPr>
      </w:pPr>
      <w:r w:rsidRPr="00E60A8B">
        <w:rPr>
          <w:rFonts w:ascii="Cambria" w:hAnsi="Cambria"/>
          <w:i/>
          <w:sz w:val="24"/>
          <w:szCs w:val="24"/>
        </w:rPr>
        <w:lastRenderedPageBreak/>
        <w:t>Scott v. Sandford</w:t>
      </w:r>
      <w:r w:rsidRPr="00E60A8B">
        <w:rPr>
          <w:rFonts w:ascii="Cambria" w:hAnsi="Cambria"/>
          <w:sz w:val="24"/>
          <w:szCs w:val="24"/>
        </w:rPr>
        <w:t>, AC 215</w:t>
      </w:r>
    </w:p>
    <w:p w14:paraId="244045E4" w14:textId="77777777" w:rsidR="00056503" w:rsidRPr="00E60A8B" w:rsidRDefault="00056503" w:rsidP="00056503">
      <w:pPr>
        <w:numPr>
          <w:ilvl w:val="0"/>
          <w:numId w:val="1"/>
        </w:numPr>
        <w:rPr>
          <w:rFonts w:ascii="Cambria" w:hAnsi="Cambria"/>
          <w:i/>
          <w:iCs/>
          <w:sz w:val="24"/>
          <w:szCs w:val="24"/>
        </w:rPr>
      </w:pPr>
      <w:r w:rsidRPr="00E60A8B">
        <w:rPr>
          <w:rFonts w:ascii="Cambria" w:hAnsi="Cambria"/>
          <w:sz w:val="24"/>
          <w:szCs w:val="24"/>
        </w:rPr>
        <w:t>Abraham Lincoln, Speech on Slavery in the Territories, AC 218</w:t>
      </w:r>
    </w:p>
    <w:p w14:paraId="08AEEACC" w14:textId="77777777" w:rsidR="00A0756C" w:rsidRPr="00E60A8B" w:rsidRDefault="00A0756C" w:rsidP="009D3D66">
      <w:pPr>
        <w:rPr>
          <w:rFonts w:ascii="Cambria" w:hAnsi="Cambria"/>
          <w:iCs/>
          <w:sz w:val="24"/>
          <w:szCs w:val="24"/>
        </w:rPr>
      </w:pPr>
    </w:p>
    <w:p w14:paraId="78C90261" w14:textId="77777777" w:rsidR="00056503" w:rsidRPr="00E60A8B" w:rsidRDefault="00056503" w:rsidP="00056503">
      <w:pPr>
        <w:pStyle w:val="Heading5"/>
        <w:rPr>
          <w:rFonts w:ascii="Cambria" w:hAnsi="Cambria"/>
          <w:sz w:val="24"/>
        </w:rPr>
      </w:pPr>
      <w:r w:rsidRPr="00E60A8B">
        <w:rPr>
          <w:rFonts w:ascii="Cambria" w:hAnsi="Cambria"/>
          <w:sz w:val="24"/>
        </w:rPr>
        <w:t>War, Reconstruction, and a New Order</w:t>
      </w:r>
    </w:p>
    <w:p w14:paraId="46FB4823" w14:textId="77777777" w:rsidR="005963CB" w:rsidRDefault="005963CB" w:rsidP="00056503">
      <w:pPr>
        <w:rPr>
          <w:rFonts w:ascii="Cambria" w:hAnsi="Cambria"/>
          <w:iCs/>
          <w:sz w:val="24"/>
          <w:szCs w:val="24"/>
        </w:rPr>
      </w:pPr>
    </w:p>
    <w:p w14:paraId="526D3A13" w14:textId="24F98A9E" w:rsidR="00056503" w:rsidRPr="00E60A8B" w:rsidRDefault="00001206" w:rsidP="00056503">
      <w:pPr>
        <w:rPr>
          <w:rFonts w:ascii="Cambria" w:hAnsi="Cambria"/>
          <w:iCs/>
          <w:sz w:val="24"/>
          <w:szCs w:val="24"/>
        </w:rPr>
      </w:pPr>
      <w:r>
        <w:rPr>
          <w:rFonts w:ascii="Cambria" w:hAnsi="Cambria"/>
          <w:iCs/>
          <w:sz w:val="24"/>
          <w:szCs w:val="24"/>
        </w:rPr>
        <w:t>March 1</w:t>
      </w:r>
      <w:r w:rsidR="00E93B25">
        <w:rPr>
          <w:rFonts w:ascii="Cambria" w:hAnsi="Cambria"/>
          <w:iCs/>
          <w:sz w:val="24"/>
          <w:szCs w:val="24"/>
        </w:rPr>
        <w:t>7</w:t>
      </w:r>
      <w:r w:rsidR="00056503" w:rsidRPr="00E60A8B">
        <w:rPr>
          <w:rFonts w:ascii="Cambria" w:hAnsi="Cambria"/>
          <w:iCs/>
          <w:sz w:val="24"/>
          <w:szCs w:val="24"/>
        </w:rPr>
        <w:tab/>
        <w:t>The Collapse of Compromise and Secession</w:t>
      </w:r>
    </w:p>
    <w:p w14:paraId="4359C80A" w14:textId="036DAACA" w:rsidR="00056503" w:rsidRPr="00E60A8B" w:rsidRDefault="00056503" w:rsidP="00056503">
      <w:pPr>
        <w:numPr>
          <w:ilvl w:val="0"/>
          <w:numId w:val="1"/>
        </w:numPr>
        <w:rPr>
          <w:rFonts w:ascii="Cambria" w:hAnsi="Cambria"/>
          <w:i/>
          <w:iCs/>
          <w:sz w:val="24"/>
          <w:szCs w:val="24"/>
        </w:rPr>
      </w:pPr>
      <w:proofErr w:type="spellStart"/>
      <w:r w:rsidRPr="00E60A8B">
        <w:rPr>
          <w:rFonts w:ascii="Cambria" w:hAnsi="Cambria"/>
          <w:i/>
          <w:sz w:val="24"/>
          <w:szCs w:val="24"/>
        </w:rPr>
        <w:t>Ableman</w:t>
      </w:r>
      <w:proofErr w:type="spellEnd"/>
      <w:r w:rsidRPr="00E60A8B">
        <w:rPr>
          <w:rFonts w:ascii="Cambria" w:hAnsi="Cambria"/>
          <w:i/>
          <w:sz w:val="24"/>
          <w:szCs w:val="24"/>
        </w:rPr>
        <w:t xml:space="preserve"> v. Booth </w:t>
      </w:r>
      <w:r w:rsidRPr="00E60A8B">
        <w:rPr>
          <w:rFonts w:ascii="Cambria" w:hAnsi="Cambria"/>
          <w:sz w:val="24"/>
          <w:szCs w:val="24"/>
        </w:rPr>
        <w:t>(BB)</w:t>
      </w:r>
    </w:p>
    <w:p w14:paraId="716C7F3D" w14:textId="77777777" w:rsidR="00056503" w:rsidRPr="00E60A8B" w:rsidRDefault="00056503" w:rsidP="00056503">
      <w:pPr>
        <w:numPr>
          <w:ilvl w:val="0"/>
          <w:numId w:val="1"/>
        </w:numPr>
        <w:rPr>
          <w:rFonts w:ascii="Cambria" w:hAnsi="Cambria"/>
          <w:i/>
          <w:iCs/>
          <w:sz w:val="24"/>
          <w:szCs w:val="24"/>
        </w:rPr>
      </w:pPr>
      <w:r w:rsidRPr="00E60A8B">
        <w:rPr>
          <w:rFonts w:ascii="Cambria" w:hAnsi="Cambria"/>
          <w:iCs/>
          <w:sz w:val="24"/>
          <w:szCs w:val="24"/>
        </w:rPr>
        <w:t>South Carolina Ordinance of Secession, AC 270</w:t>
      </w:r>
    </w:p>
    <w:p w14:paraId="6A5A4C3B" w14:textId="77777777" w:rsidR="00056503" w:rsidRPr="00E60A8B" w:rsidRDefault="00056503" w:rsidP="00056503">
      <w:pPr>
        <w:numPr>
          <w:ilvl w:val="0"/>
          <w:numId w:val="1"/>
        </w:numPr>
        <w:rPr>
          <w:rFonts w:ascii="Cambria" w:hAnsi="Cambria"/>
          <w:i/>
          <w:iCs/>
          <w:sz w:val="24"/>
          <w:szCs w:val="24"/>
        </w:rPr>
      </w:pPr>
      <w:r w:rsidRPr="00E60A8B">
        <w:rPr>
          <w:rFonts w:ascii="Cambria" w:hAnsi="Cambria"/>
          <w:iCs/>
          <w:sz w:val="24"/>
          <w:szCs w:val="24"/>
        </w:rPr>
        <w:t>Abraham Lincoln’s First Inaugural Address, AC 273</w:t>
      </w:r>
    </w:p>
    <w:p w14:paraId="252B640E" w14:textId="77777777" w:rsidR="00056503" w:rsidRPr="00E60A8B" w:rsidRDefault="00056503" w:rsidP="00056503">
      <w:pPr>
        <w:numPr>
          <w:ilvl w:val="0"/>
          <w:numId w:val="1"/>
        </w:numPr>
        <w:rPr>
          <w:rFonts w:ascii="Cambria" w:hAnsi="Cambria"/>
          <w:i/>
          <w:iCs/>
          <w:sz w:val="24"/>
          <w:szCs w:val="24"/>
        </w:rPr>
      </w:pPr>
      <w:r w:rsidRPr="00E60A8B">
        <w:rPr>
          <w:rFonts w:ascii="Cambria" w:hAnsi="Cambria"/>
          <w:i/>
          <w:iCs/>
          <w:sz w:val="24"/>
          <w:szCs w:val="24"/>
        </w:rPr>
        <w:t>Texas v. White</w:t>
      </w:r>
      <w:r w:rsidRPr="00E60A8B">
        <w:rPr>
          <w:rFonts w:ascii="Cambria" w:hAnsi="Cambria"/>
          <w:iCs/>
          <w:sz w:val="24"/>
          <w:szCs w:val="24"/>
        </w:rPr>
        <w:t>, AC 283</w:t>
      </w:r>
    </w:p>
    <w:p w14:paraId="0CAA20CA" w14:textId="77777777" w:rsidR="00056503" w:rsidRPr="00E60A8B" w:rsidRDefault="00056503" w:rsidP="00056503">
      <w:pPr>
        <w:rPr>
          <w:rFonts w:ascii="Cambria" w:hAnsi="Cambria"/>
          <w:sz w:val="24"/>
          <w:szCs w:val="24"/>
        </w:rPr>
      </w:pPr>
    </w:p>
    <w:p w14:paraId="51D72107" w14:textId="7AAD76B2" w:rsidR="00E93B25" w:rsidRDefault="00E93B25" w:rsidP="00056503">
      <w:pPr>
        <w:rPr>
          <w:rFonts w:ascii="Cambria" w:hAnsi="Cambria"/>
          <w:sz w:val="24"/>
          <w:szCs w:val="24"/>
        </w:rPr>
      </w:pPr>
      <w:r>
        <w:rPr>
          <w:rFonts w:ascii="Cambria" w:hAnsi="Cambria"/>
          <w:sz w:val="24"/>
          <w:szCs w:val="24"/>
        </w:rPr>
        <w:t>MARCH 22</w:t>
      </w:r>
      <w:r>
        <w:rPr>
          <w:rFonts w:ascii="Cambria" w:hAnsi="Cambria"/>
          <w:sz w:val="24"/>
          <w:szCs w:val="24"/>
        </w:rPr>
        <w:tab/>
      </w:r>
    </w:p>
    <w:p w14:paraId="6BAF7FB3" w14:textId="027DAAB1" w:rsidR="00835EED" w:rsidRDefault="00835EED" w:rsidP="00056503">
      <w:pPr>
        <w:rPr>
          <w:rFonts w:ascii="Cambria" w:hAnsi="Cambria"/>
          <w:sz w:val="24"/>
          <w:szCs w:val="24"/>
        </w:rPr>
      </w:pPr>
      <w:r>
        <w:rPr>
          <w:rFonts w:ascii="Cambria" w:hAnsi="Cambria"/>
          <w:sz w:val="24"/>
          <w:szCs w:val="24"/>
        </w:rPr>
        <w:t>GROUP EXERCISE TWO: SECESSION</w:t>
      </w:r>
    </w:p>
    <w:p w14:paraId="2A09F137" w14:textId="77777777" w:rsidR="00835EED" w:rsidRDefault="00835EED" w:rsidP="00056503">
      <w:pPr>
        <w:rPr>
          <w:rFonts w:ascii="Cambria" w:hAnsi="Cambria"/>
          <w:sz w:val="24"/>
          <w:szCs w:val="24"/>
        </w:rPr>
      </w:pPr>
    </w:p>
    <w:p w14:paraId="75B8A598" w14:textId="43C0ADC4" w:rsidR="00056503" w:rsidRPr="00E60A8B" w:rsidRDefault="00001206" w:rsidP="00056503">
      <w:pPr>
        <w:rPr>
          <w:rFonts w:ascii="Cambria" w:hAnsi="Cambria"/>
          <w:sz w:val="24"/>
          <w:szCs w:val="24"/>
        </w:rPr>
      </w:pPr>
      <w:r>
        <w:rPr>
          <w:rFonts w:ascii="Cambria" w:hAnsi="Cambria"/>
          <w:sz w:val="24"/>
          <w:szCs w:val="24"/>
        </w:rPr>
        <w:t xml:space="preserve">March </w:t>
      </w:r>
      <w:r w:rsidR="00E93B25">
        <w:rPr>
          <w:rFonts w:ascii="Cambria" w:hAnsi="Cambria"/>
          <w:sz w:val="24"/>
          <w:szCs w:val="24"/>
        </w:rPr>
        <w:t>24</w:t>
      </w:r>
      <w:r w:rsidR="00056503" w:rsidRPr="00E60A8B">
        <w:rPr>
          <w:rFonts w:ascii="Cambria" w:hAnsi="Cambria"/>
          <w:sz w:val="24"/>
          <w:szCs w:val="24"/>
        </w:rPr>
        <w:tab/>
        <w:t>Early Reconstruction</w:t>
      </w:r>
    </w:p>
    <w:p w14:paraId="47B5AB9C" w14:textId="3F5B4C85" w:rsidR="00056503" w:rsidRPr="00E60A8B" w:rsidRDefault="00056503" w:rsidP="00056503">
      <w:pPr>
        <w:numPr>
          <w:ilvl w:val="0"/>
          <w:numId w:val="7"/>
        </w:numPr>
        <w:tabs>
          <w:tab w:val="clear" w:pos="720"/>
        </w:tabs>
        <w:ind w:left="360"/>
        <w:rPr>
          <w:rFonts w:ascii="Cambria" w:hAnsi="Cambria"/>
          <w:sz w:val="24"/>
          <w:szCs w:val="24"/>
        </w:rPr>
      </w:pPr>
      <w:r w:rsidRPr="00E60A8B">
        <w:rPr>
          <w:rFonts w:ascii="Cambria" w:hAnsi="Cambria"/>
          <w:sz w:val="24"/>
          <w:szCs w:val="24"/>
        </w:rPr>
        <w:t>Lincoln’s Second Inaugural Address</w:t>
      </w:r>
      <w:r w:rsidR="009D10E4" w:rsidRPr="00E60A8B">
        <w:rPr>
          <w:rFonts w:ascii="Cambria" w:hAnsi="Cambria"/>
          <w:sz w:val="24"/>
          <w:szCs w:val="24"/>
        </w:rPr>
        <w:t xml:space="preserve"> (BB)</w:t>
      </w:r>
    </w:p>
    <w:p w14:paraId="1F854F06" w14:textId="77777777" w:rsidR="00056503" w:rsidRPr="00E60A8B" w:rsidRDefault="00056503" w:rsidP="00056503">
      <w:pPr>
        <w:numPr>
          <w:ilvl w:val="0"/>
          <w:numId w:val="7"/>
        </w:numPr>
        <w:tabs>
          <w:tab w:val="clear" w:pos="720"/>
        </w:tabs>
        <w:ind w:left="360"/>
        <w:rPr>
          <w:rFonts w:ascii="Cambria" w:hAnsi="Cambria"/>
          <w:sz w:val="24"/>
          <w:szCs w:val="24"/>
        </w:rPr>
      </w:pPr>
      <w:r w:rsidRPr="00E60A8B">
        <w:rPr>
          <w:rFonts w:ascii="Cambria" w:hAnsi="Cambria"/>
          <w:sz w:val="24"/>
          <w:szCs w:val="24"/>
        </w:rPr>
        <w:t>Thirteenth Amendment (see Constitution in AC)</w:t>
      </w:r>
    </w:p>
    <w:p w14:paraId="58355A5E" w14:textId="63E92CEF" w:rsidR="00056503" w:rsidRPr="00E60A8B" w:rsidRDefault="00056503" w:rsidP="00056503">
      <w:pPr>
        <w:numPr>
          <w:ilvl w:val="0"/>
          <w:numId w:val="7"/>
        </w:numPr>
        <w:tabs>
          <w:tab w:val="clear" w:pos="720"/>
        </w:tabs>
        <w:ind w:left="360"/>
        <w:rPr>
          <w:rFonts w:ascii="Cambria" w:hAnsi="Cambria"/>
          <w:sz w:val="24"/>
          <w:szCs w:val="24"/>
        </w:rPr>
      </w:pPr>
      <w:r w:rsidRPr="00E60A8B">
        <w:rPr>
          <w:rFonts w:ascii="Cambria" w:hAnsi="Cambria"/>
          <w:sz w:val="24"/>
          <w:szCs w:val="24"/>
        </w:rPr>
        <w:t>Mississippi Black Codes</w:t>
      </w:r>
      <w:r w:rsidRPr="00E60A8B">
        <w:rPr>
          <w:rFonts w:ascii="Cambria" w:hAnsi="Cambria"/>
          <w:i/>
          <w:sz w:val="24"/>
          <w:szCs w:val="24"/>
        </w:rPr>
        <w:t xml:space="preserve"> </w:t>
      </w:r>
      <w:r w:rsidRPr="00E60A8B">
        <w:rPr>
          <w:rFonts w:ascii="Cambria" w:hAnsi="Cambria"/>
          <w:sz w:val="24"/>
          <w:szCs w:val="24"/>
        </w:rPr>
        <w:t>(BB)</w:t>
      </w:r>
    </w:p>
    <w:p w14:paraId="11D8A30A" w14:textId="77777777" w:rsidR="00056503" w:rsidRPr="00E60A8B" w:rsidRDefault="00056503" w:rsidP="00056503">
      <w:pPr>
        <w:numPr>
          <w:ilvl w:val="0"/>
          <w:numId w:val="7"/>
        </w:numPr>
        <w:tabs>
          <w:tab w:val="clear" w:pos="720"/>
        </w:tabs>
        <w:ind w:left="360"/>
        <w:rPr>
          <w:rFonts w:ascii="Cambria" w:hAnsi="Cambria"/>
          <w:sz w:val="24"/>
          <w:szCs w:val="24"/>
        </w:rPr>
      </w:pPr>
      <w:r w:rsidRPr="00E60A8B">
        <w:rPr>
          <w:rFonts w:ascii="Cambria" w:hAnsi="Cambria"/>
          <w:sz w:val="24"/>
          <w:szCs w:val="24"/>
        </w:rPr>
        <w:t>Federal Power to Enforce Civil Rights, AC 264</w:t>
      </w:r>
    </w:p>
    <w:p w14:paraId="4A02DD00" w14:textId="532A99CC" w:rsidR="00A0756C" w:rsidRPr="00A0756C" w:rsidRDefault="00056503" w:rsidP="00A0756C">
      <w:pPr>
        <w:numPr>
          <w:ilvl w:val="0"/>
          <w:numId w:val="7"/>
        </w:numPr>
        <w:tabs>
          <w:tab w:val="clear" w:pos="720"/>
        </w:tabs>
        <w:ind w:left="360"/>
        <w:rPr>
          <w:rFonts w:ascii="Cambria" w:hAnsi="Cambria"/>
          <w:sz w:val="24"/>
          <w:szCs w:val="24"/>
        </w:rPr>
      </w:pPr>
      <w:r w:rsidRPr="00E60A8B">
        <w:rPr>
          <w:rFonts w:ascii="Cambria" w:hAnsi="Cambria"/>
          <w:sz w:val="24"/>
          <w:szCs w:val="24"/>
        </w:rPr>
        <w:t>Senate Debate over the Civil Rights Act of 1866 and Civil Rights Act of 1866, AC 265-269</w:t>
      </w:r>
    </w:p>
    <w:p w14:paraId="7BA97061" w14:textId="77777777" w:rsidR="00056503" w:rsidRPr="00E60A8B" w:rsidRDefault="00056503" w:rsidP="00056503">
      <w:pPr>
        <w:rPr>
          <w:rFonts w:ascii="Cambria" w:hAnsi="Cambria"/>
          <w:sz w:val="24"/>
          <w:szCs w:val="24"/>
        </w:rPr>
      </w:pPr>
    </w:p>
    <w:p w14:paraId="2E49206A" w14:textId="363DEB8A" w:rsidR="00056503" w:rsidRPr="00E60A8B" w:rsidRDefault="00001206" w:rsidP="00056503">
      <w:pPr>
        <w:rPr>
          <w:rFonts w:ascii="Cambria" w:hAnsi="Cambria"/>
          <w:sz w:val="24"/>
          <w:szCs w:val="24"/>
        </w:rPr>
      </w:pPr>
      <w:r>
        <w:rPr>
          <w:rFonts w:ascii="Cambria" w:hAnsi="Cambria"/>
          <w:sz w:val="24"/>
          <w:szCs w:val="24"/>
        </w:rPr>
        <w:t xml:space="preserve">March </w:t>
      </w:r>
      <w:r w:rsidR="006250A4">
        <w:rPr>
          <w:rFonts w:ascii="Cambria" w:hAnsi="Cambria"/>
          <w:sz w:val="24"/>
          <w:szCs w:val="24"/>
        </w:rPr>
        <w:t>2</w:t>
      </w:r>
      <w:r w:rsidR="00835EED">
        <w:rPr>
          <w:rFonts w:ascii="Cambria" w:hAnsi="Cambria"/>
          <w:sz w:val="24"/>
          <w:szCs w:val="24"/>
        </w:rPr>
        <w:t>9</w:t>
      </w:r>
      <w:r w:rsidR="00056503" w:rsidRPr="00E60A8B">
        <w:rPr>
          <w:rFonts w:ascii="Cambria" w:hAnsi="Cambria"/>
          <w:sz w:val="24"/>
          <w:szCs w:val="24"/>
        </w:rPr>
        <w:tab/>
        <w:t>Constitutional Change and Late Reconstruction</w:t>
      </w:r>
    </w:p>
    <w:p w14:paraId="0510FBC2" w14:textId="14DF5285" w:rsidR="008962AE" w:rsidRDefault="006C3FA4" w:rsidP="00056503">
      <w:pPr>
        <w:numPr>
          <w:ilvl w:val="0"/>
          <w:numId w:val="1"/>
        </w:numPr>
        <w:rPr>
          <w:rFonts w:ascii="Cambria" w:hAnsi="Cambria"/>
          <w:sz w:val="24"/>
          <w:szCs w:val="24"/>
        </w:rPr>
      </w:pPr>
      <w:r>
        <w:rPr>
          <w:rFonts w:ascii="Cambria" w:hAnsi="Cambria"/>
          <w:sz w:val="24"/>
          <w:szCs w:val="24"/>
        </w:rPr>
        <w:t>Kurt Lash, “Federalism and the Fourteenth Amendment” (BB)</w:t>
      </w:r>
    </w:p>
    <w:p w14:paraId="466D60FE" w14:textId="52B857E6" w:rsidR="00056503" w:rsidRPr="00E60A8B" w:rsidRDefault="00056503" w:rsidP="00056503">
      <w:pPr>
        <w:numPr>
          <w:ilvl w:val="0"/>
          <w:numId w:val="1"/>
        </w:numPr>
        <w:rPr>
          <w:rFonts w:ascii="Cambria" w:hAnsi="Cambria"/>
          <w:sz w:val="24"/>
          <w:szCs w:val="24"/>
        </w:rPr>
      </w:pPr>
      <w:r w:rsidRPr="00E60A8B">
        <w:rPr>
          <w:rFonts w:ascii="Cambria" w:hAnsi="Cambria"/>
          <w:sz w:val="24"/>
          <w:szCs w:val="24"/>
        </w:rPr>
        <w:t>Fourteenth and Fifteenth Amendments (see Constitution in AC)</w:t>
      </w:r>
    </w:p>
    <w:p w14:paraId="3C4BFDFC" w14:textId="75D3229B" w:rsidR="00056503" w:rsidRPr="00E60A8B" w:rsidRDefault="00056503" w:rsidP="00056503">
      <w:pPr>
        <w:numPr>
          <w:ilvl w:val="0"/>
          <w:numId w:val="1"/>
        </w:numPr>
        <w:rPr>
          <w:rFonts w:ascii="Cambria" w:hAnsi="Cambria"/>
          <w:sz w:val="24"/>
          <w:szCs w:val="24"/>
        </w:rPr>
      </w:pPr>
      <w:r w:rsidRPr="00E60A8B">
        <w:rPr>
          <w:rFonts w:ascii="Cambria" w:hAnsi="Cambria"/>
          <w:i/>
          <w:sz w:val="24"/>
          <w:szCs w:val="24"/>
        </w:rPr>
        <w:t xml:space="preserve">Civil Rights Cases </w:t>
      </w:r>
      <w:r w:rsidRPr="00E60A8B">
        <w:rPr>
          <w:rFonts w:ascii="Cambria" w:hAnsi="Cambria"/>
          <w:sz w:val="24"/>
          <w:szCs w:val="24"/>
        </w:rPr>
        <w:t>(BB)</w:t>
      </w:r>
    </w:p>
    <w:p w14:paraId="4A5B8B1B" w14:textId="458D9710" w:rsidR="00056503" w:rsidRPr="00E60A8B" w:rsidRDefault="00056503" w:rsidP="00056503">
      <w:pPr>
        <w:numPr>
          <w:ilvl w:val="0"/>
          <w:numId w:val="1"/>
        </w:numPr>
        <w:rPr>
          <w:rFonts w:ascii="Cambria" w:hAnsi="Cambria"/>
          <w:sz w:val="24"/>
          <w:szCs w:val="24"/>
        </w:rPr>
      </w:pPr>
      <w:r w:rsidRPr="00E60A8B">
        <w:rPr>
          <w:rFonts w:ascii="Cambria" w:hAnsi="Cambria"/>
          <w:i/>
          <w:sz w:val="24"/>
          <w:szCs w:val="24"/>
        </w:rPr>
        <w:t xml:space="preserve">Pace v. Alabama </w:t>
      </w:r>
      <w:r w:rsidRPr="00E60A8B">
        <w:rPr>
          <w:rFonts w:ascii="Cambria" w:hAnsi="Cambria"/>
          <w:sz w:val="24"/>
          <w:szCs w:val="24"/>
        </w:rPr>
        <w:t>(BB)</w:t>
      </w:r>
    </w:p>
    <w:p w14:paraId="34F46D7D" w14:textId="77777777" w:rsidR="00056503" w:rsidRPr="00E60A8B" w:rsidRDefault="00056503" w:rsidP="00056503">
      <w:pPr>
        <w:rPr>
          <w:rFonts w:ascii="Cambria" w:hAnsi="Cambria"/>
          <w:sz w:val="24"/>
          <w:szCs w:val="24"/>
        </w:rPr>
      </w:pPr>
    </w:p>
    <w:p w14:paraId="201936B8" w14:textId="6E35CAAE" w:rsidR="00056503" w:rsidRPr="00E60A8B" w:rsidRDefault="00001206" w:rsidP="00056503">
      <w:pPr>
        <w:rPr>
          <w:rFonts w:ascii="Cambria" w:hAnsi="Cambria"/>
          <w:sz w:val="24"/>
          <w:szCs w:val="24"/>
        </w:rPr>
      </w:pPr>
      <w:r>
        <w:rPr>
          <w:rFonts w:ascii="Cambria" w:hAnsi="Cambria"/>
          <w:sz w:val="24"/>
          <w:szCs w:val="24"/>
        </w:rPr>
        <w:t xml:space="preserve">March </w:t>
      </w:r>
      <w:r w:rsidR="00835EED">
        <w:rPr>
          <w:rFonts w:ascii="Cambria" w:hAnsi="Cambria"/>
          <w:sz w:val="24"/>
          <w:szCs w:val="24"/>
        </w:rPr>
        <w:t>31</w:t>
      </w:r>
      <w:r w:rsidR="00056503" w:rsidRPr="00E60A8B">
        <w:rPr>
          <w:rFonts w:ascii="Cambria" w:hAnsi="Cambria"/>
          <w:sz w:val="24"/>
          <w:szCs w:val="24"/>
        </w:rPr>
        <w:tab/>
        <w:t>The South Strikes Back (with the Fuller Court’s blessing)</w:t>
      </w:r>
    </w:p>
    <w:p w14:paraId="0F93DAC6" w14:textId="35E01F0C" w:rsidR="00056503" w:rsidRPr="00E60A8B" w:rsidRDefault="00056503" w:rsidP="00056503">
      <w:pPr>
        <w:numPr>
          <w:ilvl w:val="0"/>
          <w:numId w:val="1"/>
        </w:numPr>
        <w:rPr>
          <w:rFonts w:ascii="Cambria" w:hAnsi="Cambria"/>
          <w:sz w:val="24"/>
          <w:szCs w:val="24"/>
        </w:rPr>
      </w:pPr>
      <w:r w:rsidRPr="00E60A8B">
        <w:rPr>
          <w:rFonts w:ascii="Cambria" w:hAnsi="Cambria"/>
          <w:i/>
          <w:sz w:val="24"/>
          <w:szCs w:val="24"/>
        </w:rPr>
        <w:t xml:space="preserve">Plessy v. Ferguson </w:t>
      </w:r>
      <w:r w:rsidRPr="00E60A8B">
        <w:rPr>
          <w:rFonts w:ascii="Cambria" w:hAnsi="Cambria"/>
          <w:sz w:val="24"/>
          <w:szCs w:val="24"/>
        </w:rPr>
        <w:t xml:space="preserve"> (BB)</w:t>
      </w:r>
    </w:p>
    <w:p w14:paraId="363C89C4" w14:textId="2F075975" w:rsidR="00056503" w:rsidRPr="00E60A8B" w:rsidRDefault="00056503" w:rsidP="00056503">
      <w:pPr>
        <w:numPr>
          <w:ilvl w:val="0"/>
          <w:numId w:val="1"/>
        </w:numPr>
        <w:rPr>
          <w:rFonts w:ascii="Cambria" w:hAnsi="Cambria"/>
          <w:sz w:val="24"/>
          <w:szCs w:val="24"/>
        </w:rPr>
      </w:pPr>
      <w:r w:rsidRPr="00E60A8B">
        <w:rPr>
          <w:rFonts w:ascii="Cambria" w:hAnsi="Cambria"/>
          <w:sz w:val="24"/>
          <w:szCs w:val="24"/>
        </w:rPr>
        <w:t>Alabama Constitutional Convention of 1901 (BB)</w:t>
      </w:r>
    </w:p>
    <w:p w14:paraId="4B7DF8A6" w14:textId="014E38C1" w:rsidR="00056503" w:rsidRPr="00E60A8B" w:rsidRDefault="00056503" w:rsidP="00056503">
      <w:pPr>
        <w:numPr>
          <w:ilvl w:val="0"/>
          <w:numId w:val="1"/>
        </w:numPr>
        <w:rPr>
          <w:rFonts w:ascii="Cambria" w:hAnsi="Cambria"/>
          <w:sz w:val="24"/>
          <w:szCs w:val="24"/>
        </w:rPr>
      </w:pPr>
      <w:r w:rsidRPr="00E60A8B">
        <w:rPr>
          <w:rFonts w:ascii="Cambria" w:hAnsi="Cambria"/>
          <w:i/>
          <w:sz w:val="24"/>
          <w:szCs w:val="24"/>
        </w:rPr>
        <w:t xml:space="preserve">Hodges v. United States </w:t>
      </w:r>
      <w:r w:rsidRPr="00E60A8B">
        <w:rPr>
          <w:rFonts w:ascii="Cambria" w:hAnsi="Cambria"/>
          <w:sz w:val="24"/>
          <w:szCs w:val="24"/>
        </w:rPr>
        <w:t>(BB)</w:t>
      </w:r>
    </w:p>
    <w:p w14:paraId="3AB8C6FB" w14:textId="77777777" w:rsidR="00056503" w:rsidRPr="00E60A8B" w:rsidRDefault="00056503" w:rsidP="00056503">
      <w:pPr>
        <w:rPr>
          <w:rFonts w:ascii="Cambria" w:hAnsi="Cambria"/>
          <w:sz w:val="24"/>
          <w:szCs w:val="24"/>
        </w:rPr>
      </w:pPr>
    </w:p>
    <w:p w14:paraId="5DB65A62" w14:textId="68DFD0DB" w:rsidR="00056503" w:rsidRPr="00E60A8B" w:rsidRDefault="00835EED" w:rsidP="00056503">
      <w:pPr>
        <w:rPr>
          <w:rFonts w:ascii="Cambria" w:hAnsi="Cambria"/>
          <w:sz w:val="24"/>
          <w:szCs w:val="24"/>
        </w:rPr>
      </w:pPr>
      <w:r>
        <w:rPr>
          <w:rFonts w:ascii="Cambria" w:hAnsi="Cambria"/>
          <w:sz w:val="24"/>
          <w:szCs w:val="24"/>
        </w:rPr>
        <w:t>April 5</w:t>
      </w:r>
      <w:r>
        <w:rPr>
          <w:rFonts w:ascii="Cambria" w:hAnsi="Cambria"/>
          <w:sz w:val="24"/>
          <w:szCs w:val="24"/>
        </w:rPr>
        <w:tab/>
      </w:r>
      <w:r w:rsidR="00056503" w:rsidRPr="00E60A8B">
        <w:rPr>
          <w:rFonts w:ascii="Cambria" w:hAnsi="Cambria"/>
          <w:sz w:val="24"/>
          <w:szCs w:val="24"/>
        </w:rPr>
        <w:tab/>
        <w:t>Progressive Reform and Federalism’s Limits: Commerce Regulation and Child Labor</w:t>
      </w:r>
    </w:p>
    <w:p w14:paraId="37B63B37" w14:textId="77777777" w:rsidR="00056503" w:rsidRPr="00E60A8B" w:rsidRDefault="00056503" w:rsidP="00056503">
      <w:pPr>
        <w:numPr>
          <w:ilvl w:val="0"/>
          <w:numId w:val="1"/>
        </w:numPr>
        <w:rPr>
          <w:rFonts w:ascii="Cambria" w:hAnsi="Cambria"/>
          <w:sz w:val="24"/>
          <w:szCs w:val="24"/>
        </w:rPr>
      </w:pPr>
      <w:r w:rsidRPr="00E60A8B">
        <w:rPr>
          <w:rFonts w:ascii="Cambria" w:hAnsi="Cambria"/>
          <w:i/>
          <w:sz w:val="24"/>
          <w:szCs w:val="24"/>
        </w:rPr>
        <w:t>Wabash, St. Louis and Pacific Railway Co. v. Illinois</w:t>
      </w:r>
      <w:r w:rsidRPr="00E60A8B">
        <w:rPr>
          <w:rFonts w:ascii="Cambria" w:hAnsi="Cambria"/>
          <w:sz w:val="24"/>
          <w:szCs w:val="24"/>
        </w:rPr>
        <w:t>, AC 377</w:t>
      </w:r>
    </w:p>
    <w:p w14:paraId="650A901C" w14:textId="2C935A91" w:rsidR="00056503" w:rsidRPr="00E60A8B" w:rsidRDefault="00056503" w:rsidP="00056503">
      <w:pPr>
        <w:numPr>
          <w:ilvl w:val="0"/>
          <w:numId w:val="1"/>
        </w:numPr>
        <w:rPr>
          <w:rFonts w:ascii="Cambria" w:hAnsi="Cambria"/>
          <w:sz w:val="24"/>
          <w:szCs w:val="24"/>
        </w:rPr>
      </w:pPr>
      <w:r w:rsidRPr="00E60A8B">
        <w:rPr>
          <w:rFonts w:ascii="Cambria" w:hAnsi="Cambria"/>
          <w:sz w:val="24"/>
          <w:szCs w:val="24"/>
        </w:rPr>
        <w:t xml:space="preserve">Thomas Cooley, “Constitutional Limitations,” </w:t>
      </w:r>
      <w:r w:rsidR="009D10E4" w:rsidRPr="00E60A8B">
        <w:rPr>
          <w:rFonts w:ascii="Cambria" w:hAnsi="Cambria"/>
          <w:sz w:val="24"/>
          <w:szCs w:val="24"/>
        </w:rPr>
        <w:t xml:space="preserve">AC </w:t>
      </w:r>
      <w:r w:rsidRPr="00E60A8B">
        <w:rPr>
          <w:rFonts w:ascii="Cambria" w:hAnsi="Cambria"/>
          <w:sz w:val="24"/>
          <w:szCs w:val="24"/>
        </w:rPr>
        <w:t>380</w:t>
      </w:r>
    </w:p>
    <w:p w14:paraId="614767EC" w14:textId="77777777" w:rsidR="00056503" w:rsidRPr="00E60A8B" w:rsidRDefault="00056503" w:rsidP="00056503">
      <w:pPr>
        <w:numPr>
          <w:ilvl w:val="0"/>
          <w:numId w:val="1"/>
        </w:numPr>
        <w:rPr>
          <w:rFonts w:ascii="Cambria" w:hAnsi="Cambria"/>
          <w:sz w:val="24"/>
          <w:szCs w:val="24"/>
        </w:rPr>
      </w:pPr>
      <w:r w:rsidRPr="00E60A8B">
        <w:rPr>
          <w:rFonts w:ascii="Cambria" w:hAnsi="Cambria"/>
          <w:i/>
          <w:sz w:val="24"/>
          <w:szCs w:val="24"/>
        </w:rPr>
        <w:t>Hammer v. Dagenhart</w:t>
      </w:r>
      <w:r w:rsidRPr="00E60A8B">
        <w:rPr>
          <w:rFonts w:ascii="Cambria" w:hAnsi="Cambria"/>
          <w:sz w:val="24"/>
          <w:szCs w:val="24"/>
        </w:rPr>
        <w:t>, AC 355</w:t>
      </w:r>
    </w:p>
    <w:p w14:paraId="0B6ABC34" w14:textId="77777777" w:rsidR="00056503" w:rsidRPr="00E60A8B" w:rsidRDefault="00056503" w:rsidP="00056503">
      <w:pPr>
        <w:numPr>
          <w:ilvl w:val="0"/>
          <w:numId w:val="1"/>
        </w:numPr>
        <w:rPr>
          <w:rFonts w:ascii="Cambria" w:hAnsi="Cambria"/>
          <w:sz w:val="24"/>
          <w:szCs w:val="24"/>
        </w:rPr>
      </w:pPr>
      <w:r w:rsidRPr="00E60A8B">
        <w:rPr>
          <w:rFonts w:ascii="Cambria" w:hAnsi="Cambria"/>
          <w:i/>
          <w:sz w:val="24"/>
          <w:szCs w:val="24"/>
        </w:rPr>
        <w:t>Bailey v. Drexel Furniture</w:t>
      </w:r>
      <w:r w:rsidRPr="00E60A8B">
        <w:rPr>
          <w:rFonts w:ascii="Cambria" w:hAnsi="Cambria"/>
          <w:sz w:val="24"/>
          <w:szCs w:val="24"/>
        </w:rPr>
        <w:t>, AC 366</w:t>
      </w:r>
    </w:p>
    <w:p w14:paraId="18C2C6D9" w14:textId="4F0237DB" w:rsidR="00056503" w:rsidRPr="00E60A8B" w:rsidRDefault="00056503" w:rsidP="00056503">
      <w:pPr>
        <w:numPr>
          <w:ilvl w:val="0"/>
          <w:numId w:val="1"/>
        </w:numPr>
        <w:rPr>
          <w:rFonts w:ascii="Cambria" w:hAnsi="Cambria"/>
          <w:sz w:val="24"/>
          <w:szCs w:val="24"/>
        </w:rPr>
      </w:pPr>
      <w:r w:rsidRPr="00E60A8B">
        <w:rPr>
          <w:rFonts w:ascii="Cambria" w:hAnsi="Cambria"/>
          <w:sz w:val="24"/>
          <w:szCs w:val="24"/>
        </w:rPr>
        <w:t>The proposed Child Labor Amendment (BB)</w:t>
      </w:r>
    </w:p>
    <w:p w14:paraId="03532FE7" w14:textId="77777777" w:rsidR="00056503" w:rsidRPr="00E60A8B" w:rsidRDefault="00056503" w:rsidP="00056503">
      <w:pPr>
        <w:rPr>
          <w:rFonts w:ascii="Cambria" w:hAnsi="Cambria"/>
          <w:sz w:val="24"/>
          <w:szCs w:val="24"/>
        </w:rPr>
      </w:pPr>
    </w:p>
    <w:p w14:paraId="296165D2" w14:textId="7180BA37" w:rsidR="00056503" w:rsidRPr="00E60A8B" w:rsidRDefault="00382E36" w:rsidP="00056503">
      <w:pPr>
        <w:rPr>
          <w:rFonts w:ascii="Cambria" w:hAnsi="Cambria"/>
          <w:sz w:val="24"/>
          <w:szCs w:val="24"/>
        </w:rPr>
      </w:pPr>
      <w:r>
        <w:rPr>
          <w:rFonts w:ascii="Cambria" w:hAnsi="Cambria"/>
          <w:sz w:val="24"/>
          <w:szCs w:val="24"/>
        </w:rPr>
        <w:t>April 7</w:t>
      </w:r>
      <w:r>
        <w:rPr>
          <w:rFonts w:ascii="Cambria" w:hAnsi="Cambria"/>
          <w:sz w:val="24"/>
          <w:szCs w:val="24"/>
        </w:rPr>
        <w:tab/>
      </w:r>
      <w:r w:rsidR="00056503" w:rsidRPr="00E60A8B">
        <w:rPr>
          <w:rFonts w:ascii="Cambria" w:hAnsi="Cambria"/>
          <w:sz w:val="24"/>
          <w:szCs w:val="24"/>
        </w:rPr>
        <w:tab/>
        <w:t>Progressive Reform and Uncertainty over Federal Power</w:t>
      </w:r>
    </w:p>
    <w:p w14:paraId="188BE5E9" w14:textId="77777777" w:rsidR="00056503" w:rsidRPr="00E60A8B" w:rsidRDefault="00056503" w:rsidP="00056503">
      <w:pPr>
        <w:numPr>
          <w:ilvl w:val="0"/>
          <w:numId w:val="1"/>
        </w:numPr>
        <w:rPr>
          <w:rFonts w:ascii="Cambria" w:hAnsi="Cambria"/>
          <w:i/>
          <w:sz w:val="24"/>
          <w:szCs w:val="24"/>
        </w:rPr>
      </w:pPr>
      <w:r w:rsidRPr="00E60A8B">
        <w:rPr>
          <w:rFonts w:ascii="Cambria" w:hAnsi="Cambria"/>
          <w:sz w:val="24"/>
          <w:szCs w:val="24"/>
        </w:rPr>
        <w:t>Senate Debates on the Sherman Anti-Trust Act, AC 346-350</w:t>
      </w:r>
    </w:p>
    <w:p w14:paraId="49FFE41A" w14:textId="77777777" w:rsidR="00056503" w:rsidRPr="00E60A8B" w:rsidRDefault="00056503" w:rsidP="00056503">
      <w:pPr>
        <w:numPr>
          <w:ilvl w:val="0"/>
          <w:numId w:val="1"/>
        </w:numPr>
        <w:rPr>
          <w:rFonts w:ascii="Cambria" w:hAnsi="Cambria"/>
          <w:i/>
          <w:sz w:val="24"/>
          <w:szCs w:val="24"/>
        </w:rPr>
      </w:pPr>
      <w:r w:rsidRPr="00E60A8B">
        <w:rPr>
          <w:rFonts w:ascii="Cambria" w:hAnsi="Cambria"/>
          <w:i/>
          <w:sz w:val="24"/>
          <w:szCs w:val="24"/>
        </w:rPr>
        <w:t>United States v. E.C. Knight</w:t>
      </w:r>
      <w:r w:rsidRPr="00E60A8B">
        <w:rPr>
          <w:rFonts w:ascii="Cambria" w:hAnsi="Cambria"/>
          <w:sz w:val="24"/>
          <w:szCs w:val="24"/>
        </w:rPr>
        <w:t>, AC 350</w:t>
      </w:r>
    </w:p>
    <w:p w14:paraId="78DE85B8" w14:textId="77777777" w:rsidR="00056503" w:rsidRPr="00E60A8B" w:rsidRDefault="00056503" w:rsidP="00056503">
      <w:pPr>
        <w:numPr>
          <w:ilvl w:val="0"/>
          <w:numId w:val="1"/>
        </w:numPr>
        <w:rPr>
          <w:rFonts w:ascii="Cambria" w:hAnsi="Cambria"/>
          <w:i/>
          <w:sz w:val="24"/>
          <w:szCs w:val="24"/>
        </w:rPr>
      </w:pPr>
      <w:r w:rsidRPr="00E60A8B">
        <w:rPr>
          <w:rFonts w:ascii="Cambria" w:hAnsi="Cambria"/>
          <w:i/>
          <w:sz w:val="24"/>
          <w:szCs w:val="24"/>
        </w:rPr>
        <w:t>Champion v. Ames</w:t>
      </w:r>
      <w:r w:rsidRPr="00E60A8B">
        <w:rPr>
          <w:rFonts w:ascii="Cambria" w:hAnsi="Cambria"/>
          <w:sz w:val="24"/>
          <w:szCs w:val="24"/>
        </w:rPr>
        <w:t>, AC 353</w:t>
      </w:r>
    </w:p>
    <w:p w14:paraId="0BBCE09A" w14:textId="62A0D46D" w:rsidR="00056503" w:rsidRPr="00E60A8B" w:rsidRDefault="00056503" w:rsidP="00056503">
      <w:pPr>
        <w:numPr>
          <w:ilvl w:val="0"/>
          <w:numId w:val="1"/>
        </w:numPr>
        <w:rPr>
          <w:rFonts w:ascii="Cambria" w:hAnsi="Cambria"/>
          <w:i/>
          <w:sz w:val="24"/>
          <w:szCs w:val="24"/>
        </w:rPr>
      </w:pPr>
      <w:r w:rsidRPr="00E60A8B">
        <w:rPr>
          <w:rFonts w:ascii="Cambria" w:hAnsi="Cambria"/>
          <w:i/>
          <w:sz w:val="24"/>
          <w:szCs w:val="24"/>
        </w:rPr>
        <w:t xml:space="preserve">Hoke v. United States </w:t>
      </w:r>
      <w:r w:rsidRPr="00E60A8B">
        <w:rPr>
          <w:rFonts w:ascii="Cambria" w:hAnsi="Cambria"/>
          <w:sz w:val="24"/>
          <w:szCs w:val="24"/>
        </w:rPr>
        <w:t>(BB)</w:t>
      </w:r>
    </w:p>
    <w:p w14:paraId="4BD08440" w14:textId="2A401BD9" w:rsidR="003002F0" w:rsidRPr="003002F0" w:rsidRDefault="003002F0" w:rsidP="003002F0">
      <w:pPr>
        <w:rPr>
          <w:rFonts w:ascii="Cambria" w:hAnsi="Cambria"/>
          <w:iCs/>
          <w:sz w:val="24"/>
          <w:szCs w:val="24"/>
        </w:rPr>
      </w:pPr>
      <w:r w:rsidRPr="003002F0">
        <w:rPr>
          <w:rFonts w:ascii="Cambria" w:hAnsi="Cambria"/>
          <w:iCs/>
          <w:sz w:val="24"/>
          <w:szCs w:val="24"/>
        </w:rPr>
        <w:lastRenderedPageBreak/>
        <w:t xml:space="preserve">QUIZ TWO DUE </w:t>
      </w:r>
      <w:r w:rsidR="00F85EC5">
        <w:rPr>
          <w:rFonts w:ascii="Cambria" w:hAnsi="Cambria"/>
          <w:iCs/>
          <w:sz w:val="24"/>
          <w:szCs w:val="24"/>
        </w:rPr>
        <w:t>APRIL 9</w:t>
      </w:r>
    </w:p>
    <w:p w14:paraId="11D04F33" w14:textId="77777777" w:rsidR="00056503" w:rsidRPr="00E60A8B" w:rsidRDefault="00056503" w:rsidP="00056503">
      <w:pPr>
        <w:rPr>
          <w:rFonts w:ascii="Cambria" w:hAnsi="Cambria"/>
          <w:sz w:val="24"/>
          <w:szCs w:val="24"/>
        </w:rPr>
      </w:pPr>
    </w:p>
    <w:p w14:paraId="7F7B1065" w14:textId="688E3943" w:rsidR="00056503" w:rsidRPr="00E60A8B" w:rsidRDefault="006250A4" w:rsidP="00056503">
      <w:pPr>
        <w:rPr>
          <w:rFonts w:ascii="Cambria" w:hAnsi="Cambria"/>
          <w:sz w:val="24"/>
          <w:szCs w:val="24"/>
        </w:rPr>
      </w:pPr>
      <w:r>
        <w:rPr>
          <w:rFonts w:ascii="Cambria" w:hAnsi="Cambria"/>
          <w:sz w:val="24"/>
          <w:szCs w:val="24"/>
        </w:rPr>
        <w:t xml:space="preserve">April </w:t>
      </w:r>
      <w:r w:rsidR="00382E36">
        <w:rPr>
          <w:rFonts w:ascii="Cambria" w:hAnsi="Cambria"/>
          <w:sz w:val="24"/>
          <w:szCs w:val="24"/>
        </w:rPr>
        <w:t>12</w:t>
      </w:r>
      <w:r>
        <w:rPr>
          <w:rFonts w:ascii="Cambria" w:hAnsi="Cambria"/>
          <w:sz w:val="24"/>
          <w:szCs w:val="24"/>
        </w:rPr>
        <w:t xml:space="preserve"> </w:t>
      </w:r>
      <w:r w:rsidR="00056503" w:rsidRPr="00E60A8B">
        <w:rPr>
          <w:rFonts w:ascii="Cambria" w:hAnsi="Cambria"/>
          <w:sz w:val="24"/>
          <w:szCs w:val="24"/>
        </w:rPr>
        <w:tab/>
        <w:t>The Fight Over the New Deal Part I</w:t>
      </w:r>
    </w:p>
    <w:p w14:paraId="2F30EDBA" w14:textId="77777777" w:rsidR="00056503" w:rsidRPr="00E60A8B" w:rsidRDefault="00056503" w:rsidP="00056503">
      <w:pPr>
        <w:numPr>
          <w:ilvl w:val="0"/>
          <w:numId w:val="1"/>
        </w:numPr>
        <w:rPr>
          <w:rFonts w:ascii="Cambria" w:hAnsi="Cambria"/>
          <w:sz w:val="24"/>
          <w:szCs w:val="24"/>
        </w:rPr>
      </w:pPr>
      <w:r w:rsidRPr="00E60A8B">
        <w:rPr>
          <w:rFonts w:ascii="Cambria" w:hAnsi="Cambria"/>
          <w:i/>
          <w:iCs/>
          <w:sz w:val="24"/>
          <w:szCs w:val="24"/>
        </w:rPr>
        <w:t>U.S. v. Butler</w:t>
      </w:r>
      <w:r w:rsidRPr="00E60A8B">
        <w:rPr>
          <w:rFonts w:ascii="Cambria" w:hAnsi="Cambria"/>
          <w:iCs/>
          <w:sz w:val="24"/>
          <w:szCs w:val="24"/>
        </w:rPr>
        <w:t>, AC 463</w:t>
      </w:r>
    </w:p>
    <w:p w14:paraId="031CB5F1" w14:textId="77777777" w:rsidR="00056503" w:rsidRPr="00E60A8B" w:rsidRDefault="00056503" w:rsidP="00056503">
      <w:pPr>
        <w:numPr>
          <w:ilvl w:val="0"/>
          <w:numId w:val="1"/>
        </w:numPr>
        <w:rPr>
          <w:rFonts w:ascii="Cambria" w:hAnsi="Cambria"/>
          <w:sz w:val="24"/>
          <w:szCs w:val="24"/>
        </w:rPr>
      </w:pPr>
      <w:r w:rsidRPr="00E60A8B">
        <w:rPr>
          <w:rFonts w:ascii="Cambria" w:hAnsi="Cambria"/>
          <w:i/>
          <w:iCs/>
          <w:sz w:val="24"/>
          <w:szCs w:val="24"/>
        </w:rPr>
        <w:t>Schechter Poultry Company v. United States</w:t>
      </w:r>
      <w:r w:rsidRPr="00E60A8B">
        <w:rPr>
          <w:rFonts w:ascii="Cambria" w:hAnsi="Cambria"/>
          <w:iCs/>
          <w:sz w:val="24"/>
          <w:szCs w:val="24"/>
        </w:rPr>
        <w:t>, AC 444</w:t>
      </w:r>
    </w:p>
    <w:p w14:paraId="7F7C88F5" w14:textId="7DE41D8C" w:rsidR="00056503" w:rsidRPr="00E60A8B" w:rsidRDefault="00056503" w:rsidP="00056503">
      <w:pPr>
        <w:numPr>
          <w:ilvl w:val="0"/>
          <w:numId w:val="1"/>
        </w:numPr>
        <w:rPr>
          <w:rFonts w:ascii="Cambria" w:hAnsi="Cambria"/>
          <w:sz w:val="24"/>
          <w:szCs w:val="24"/>
        </w:rPr>
      </w:pPr>
      <w:r w:rsidRPr="00E60A8B">
        <w:rPr>
          <w:rFonts w:ascii="Cambria" w:hAnsi="Cambria"/>
          <w:i/>
          <w:iCs/>
          <w:sz w:val="24"/>
          <w:szCs w:val="24"/>
        </w:rPr>
        <w:t xml:space="preserve">Carter v. Carter Coal Co. </w:t>
      </w:r>
      <w:r w:rsidRPr="00E60A8B">
        <w:rPr>
          <w:rFonts w:ascii="Cambria" w:hAnsi="Cambria"/>
          <w:iCs/>
          <w:sz w:val="24"/>
          <w:szCs w:val="24"/>
        </w:rPr>
        <w:t>(BB)</w:t>
      </w:r>
    </w:p>
    <w:p w14:paraId="6AC2D1C3" w14:textId="77777777" w:rsidR="00382E36" w:rsidRPr="00E60A8B" w:rsidRDefault="00382E36" w:rsidP="00382E36">
      <w:pPr>
        <w:numPr>
          <w:ilvl w:val="0"/>
          <w:numId w:val="1"/>
        </w:numPr>
        <w:rPr>
          <w:rFonts w:ascii="Cambria" w:hAnsi="Cambria"/>
          <w:sz w:val="24"/>
          <w:szCs w:val="24"/>
        </w:rPr>
      </w:pPr>
      <w:r w:rsidRPr="00E60A8B">
        <w:rPr>
          <w:rFonts w:ascii="Cambria" w:hAnsi="Cambria"/>
          <w:i/>
          <w:iCs/>
          <w:sz w:val="24"/>
          <w:szCs w:val="24"/>
        </w:rPr>
        <w:t>NLRB v. Jones &amp; Laughlin Steel</w:t>
      </w:r>
      <w:r w:rsidRPr="00E60A8B">
        <w:rPr>
          <w:rFonts w:ascii="Cambria" w:hAnsi="Cambria"/>
          <w:iCs/>
          <w:sz w:val="24"/>
          <w:szCs w:val="24"/>
        </w:rPr>
        <w:t>, AC 447</w:t>
      </w:r>
    </w:p>
    <w:p w14:paraId="4EF60705" w14:textId="77777777" w:rsidR="00382E36" w:rsidRPr="00E60A8B" w:rsidRDefault="00382E36" w:rsidP="00382E36">
      <w:pPr>
        <w:numPr>
          <w:ilvl w:val="0"/>
          <w:numId w:val="1"/>
        </w:numPr>
        <w:rPr>
          <w:rFonts w:ascii="Cambria" w:hAnsi="Cambria"/>
          <w:sz w:val="24"/>
          <w:szCs w:val="24"/>
        </w:rPr>
      </w:pPr>
      <w:r w:rsidRPr="00E60A8B">
        <w:rPr>
          <w:rFonts w:ascii="Cambria" w:hAnsi="Cambria"/>
          <w:i/>
          <w:iCs/>
          <w:sz w:val="24"/>
          <w:szCs w:val="24"/>
        </w:rPr>
        <w:t>Steward Machine v. Davis</w:t>
      </w:r>
      <w:r w:rsidRPr="00E60A8B">
        <w:rPr>
          <w:rFonts w:ascii="Cambria" w:hAnsi="Cambria"/>
          <w:iCs/>
          <w:sz w:val="24"/>
          <w:szCs w:val="24"/>
        </w:rPr>
        <w:t>, AC 467</w:t>
      </w:r>
    </w:p>
    <w:p w14:paraId="3F7B1450" w14:textId="77777777" w:rsidR="00E34261" w:rsidRPr="00E60A8B" w:rsidRDefault="00E34261" w:rsidP="00F33637">
      <w:pPr>
        <w:rPr>
          <w:rFonts w:ascii="Cambria" w:hAnsi="Cambria"/>
          <w:iCs/>
          <w:sz w:val="24"/>
          <w:szCs w:val="24"/>
        </w:rPr>
      </w:pPr>
    </w:p>
    <w:p w14:paraId="75365EAE" w14:textId="2346E7ED" w:rsidR="00056503" w:rsidRPr="00E60A8B" w:rsidRDefault="00056503" w:rsidP="00056503">
      <w:pPr>
        <w:rPr>
          <w:rFonts w:ascii="Cambria" w:hAnsi="Cambria"/>
          <w:iCs/>
          <w:sz w:val="24"/>
          <w:szCs w:val="24"/>
        </w:rPr>
      </w:pPr>
      <w:r w:rsidRPr="00E60A8B">
        <w:rPr>
          <w:rFonts w:ascii="Cambria" w:hAnsi="Cambria"/>
          <w:b/>
          <w:iCs/>
          <w:sz w:val="24"/>
          <w:szCs w:val="24"/>
        </w:rPr>
        <w:t>The New Deal Order</w:t>
      </w:r>
      <w:r w:rsidR="003A264A">
        <w:rPr>
          <w:rFonts w:ascii="Cambria" w:hAnsi="Cambria"/>
          <w:b/>
          <w:iCs/>
          <w:sz w:val="24"/>
          <w:szCs w:val="24"/>
        </w:rPr>
        <w:t xml:space="preserve"> and its Anxieties</w:t>
      </w:r>
    </w:p>
    <w:p w14:paraId="6AE7BFDD" w14:textId="77777777" w:rsidR="00056503" w:rsidRPr="00E60A8B" w:rsidRDefault="00056503" w:rsidP="00056503">
      <w:pPr>
        <w:rPr>
          <w:rFonts w:ascii="Cambria" w:hAnsi="Cambria"/>
          <w:sz w:val="24"/>
          <w:szCs w:val="24"/>
        </w:rPr>
      </w:pPr>
    </w:p>
    <w:p w14:paraId="57B8641D" w14:textId="7B37804E" w:rsidR="00056503" w:rsidRPr="00E60A8B" w:rsidRDefault="007A554B" w:rsidP="00056503">
      <w:pPr>
        <w:rPr>
          <w:rFonts w:ascii="Cambria" w:hAnsi="Cambria"/>
          <w:sz w:val="24"/>
          <w:szCs w:val="24"/>
        </w:rPr>
      </w:pPr>
      <w:r>
        <w:rPr>
          <w:rFonts w:ascii="Cambria" w:hAnsi="Cambria"/>
          <w:sz w:val="24"/>
          <w:szCs w:val="24"/>
        </w:rPr>
        <w:t xml:space="preserve">April </w:t>
      </w:r>
      <w:r w:rsidR="006250A4">
        <w:rPr>
          <w:rFonts w:ascii="Cambria" w:hAnsi="Cambria"/>
          <w:sz w:val="24"/>
          <w:szCs w:val="24"/>
        </w:rPr>
        <w:t>1</w:t>
      </w:r>
      <w:r w:rsidR="0027357C">
        <w:rPr>
          <w:rFonts w:ascii="Cambria" w:hAnsi="Cambria"/>
          <w:sz w:val="24"/>
          <w:szCs w:val="24"/>
        </w:rPr>
        <w:t>4</w:t>
      </w:r>
      <w:r w:rsidR="00056503" w:rsidRPr="00E60A8B">
        <w:rPr>
          <w:rFonts w:ascii="Cambria" w:hAnsi="Cambria"/>
          <w:sz w:val="24"/>
          <w:szCs w:val="24"/>
        </w:rPr>
        <w:tab/>
        <w:t>Federal Authority Regnant</w:t>
      </w:r>
    </w:p>
    <w:p w14:paraId="57E59CDA" w14:textId="77777777" w:rsidR="00056503" w:rsidRPr="00E60A8B" w:rsidRDefault="00056503" w:rsidP="00056503">
      <w:pPr>
        <w:numPr>
          <w:ilvl w:val="0"/>
          <w:numId w:val="1"/>
        </w:numPr>
        <w:rPr>
          <w:rFonts w:ascii="Cambria" w:hAnsi="Cambria"/>
          <w:sz w:val="24"/>
          <w:szCs w:val="24"/>
        </w:rPr>
      </w:pPr>
      <w:r w:rsidRPr="00E60A8B">
        <w:rPr>
          <w:rFonts w:ascii="Cambria" w:hAnsi="Cambria"/>
          <w:sz w:val="24"/>
          <w:szCs w:val="24"/>
        </w:rPr>
        <w:t>Excerpts from debates over Civil Rights Act of 1964, AC 455</w:t>
      </w:r>
    </w:p>
    <w:p w14:paraId="1EBF3BC0" w14:textId="77777777" w:rsidR="00056503" w:rsidRPr="00E60A8B" w:rsidRDefault="00056503" w:rsidP="00056503">
      <w:pPr>
        <w:numPr>
          <w:ilvl w:val="0"/>
          <w:numId w:val="1"/>
        </w:numPr>
        <w:rPr>
          <w:rFonts w:ascii="Cambria" w:hAnsi="Cambria"/>
          <w:sz w:val="24"/>
          <w:szCs w:val="24"/>
        </w:rPr>
      </w:pPr>
      <w:r w:rsidRPr="00E60A8B">
        <w:rPr>
          <w:rFonts w:ascii="Cambria" w:hAnsi="Cambria"/>
          <w:i/>
          <w:iCs/>
          <w:sz w:val="24"/>
          <w:szCs w:val="24"/>
        </w:rPr>
        <w:t>Heart of Atlanta Hotel v. U.S.</w:t>
      </w:r>
      <w:r w:rsidRPr="00E60A8B">
        <w:rPr>
          <w:rFonts w:ascii="Cambria" w:hAnsi="Cambria"/>
          <w:iCs/>
          <w:sz w:val="24"/>
          <w:szCs w:val="24"/>
        </w:rPr>
        <w:t xml:space="preserve"> AC 457</w:t>
      </w:r>
    </w:p>
    <w:p w14:paraId="29640573" w14:textId="77777777" w:rsidR="00056503" w:rsidRPr="00E60A8B" w:rsidRDefault="00056503" w:rsidP="00056503">
      <w:pPr>
        <w:numPr>
          <w:ilvl w:val="0"/>
          <w:numId w:val="1"/>
        </w:numPr>
        <w:rPr>
          <w:rFonts w:ascii="Cambria" w:hAnsi="Cambria"/>
          <w:sz w:val="24"/>
          <w:szCs w:val="24"/>
        </w:rPr>
      </w:pPr>
      <w:r w:rsidRPr="00E60A8B">
        <w:rPr>
          <w:rFonts w:ascii="Cambria" w:hAnsi="Cambria"/>
          <w:i/>
          <w:iCs/>
          <w:sz w:val="24"/>
          <w:szCs w:val="24"/>
        </w:rPr>
        <w:t>South Carolina v. Katzenbach</w:t>
      </w:r>
      <w:r w:rsidRPr="00E60A8B">
        <w:rPr>
          <w:rFonts w:ascii="Cambria" w:hAnsi="Cambria"/>
          <w:iCs/>
          <w:sz w:val="24"/>
          <w:szCs w:val="24"/>
        </w:rPr>
        <w:t>, AC 463</w:t>
      </w:r>
    </w:p>
    <w:p w14:paraId="4402991E" w14:textId="77777777" w:rsidR="00572A0A" w:rsidRPr="002F14FE" w:rsidRDefault="00572A0A" w:rsidP="00572A0A">
      <w:pPr>
        <w:rPr>
          <w:rFonts w:ascii="Cambria" w:hAnsi="Cambria"/>
          <w:sz w:val="24"/>
          <w:szCs w:val="24"/>
        </w:rPr>
      </w:pPr>
      <w:r w:rsidRPr="002F14FE">
        <w:rPr>
          <w:rFonts w:ascii="Cambria" w:hAnsi="Cambria"/>
          <w:sz w:val="24"/>
          <w:szCs w:val="24"/>
        </w:rPr>
        <w:t>LAST DAY TO WITHDRAW</w:t>
      </w:r>
    </w:p>
    <w:p w14:paraId="589E43E3" w14:textId="77777777" w:rsidR="00056503" w:rsidRPr="00E60A8B" w:rsidRDefault="00056503" w:rsidP="00056503">
      <w:pPr>
        <w:rPr>
          <w:rFonts w:ascii="Cambria" w:hAnsi="Cambria"/>
          <w:iCs/>
          <w:sz w:val="24"/>
          <w:szCs w:val="24"/>
        </w:rPr>
      </w:pPr>
    </w:p>
    <w:p w14:paraId="4A9F35E7" w14:textId="0E130514" w:rsidR="00056503" w:rsidRPr="00E60A8B" w:rsidRDefault="007A554B" w:rsidP="00056503">
      <w:pPr>
        <w:rPr>
          <w:rFonts w:ascii="Cambria" w:hAnsi="Cambria"/>
          <w:sz w:val="24"/>
          <w:szCs w:val="24"/>
        </w:rPr>
      </w:pPr>
      <w:r>
        <w:rPr>
          <w:rFonts w:ascii="Cambria" w:hAnsi="Cambria"/>
          <w:iCs/>
          <w:sz w:val="24"/>
          <w:szCs w:val="24"/>
        </w:rPr>
        <w:t>April 1</w:t>
      </w:r>
      <w:r w:rsidR="003A264A">
        <w:rPr>
          <w:rFonts w:ascii="Cambria" w:hAnsi="Cambria"/>
          <w:iCs/>
          <w:sz w:val="24"/>
          <w:szCs w:val="24"/>
        </w:rPr>
        <w:t>9</w:t>
      </w:r>
      <w:r w:rsidR="00056503" w:rsidRPr="00E60A8B">
        <w:rPr>
          <w:rFonts w:ascii="Cambria" w:hAnsi="Cambria"/>
          <w:iCs/>
          <w:sz w:val="24"/>
          <w:szCs w:val="24"/>
        </w:rPr>
        <w:tab/>
        <w:t>The Fair Labor Standards Struggle</w:t>
      </w:r>
    </w:p>
    <w:p w14:paraId="58E3C1F9" w14:textId="1EB0E669" w:rsidR="00056503" w:rsidRPr="00E60A8B" w:rsidRDefault="00056503" w:rsidP="00056503">
      <w:pPr>
        <w:numPr>
          <w:ilvl w:val="0"/>
          <w:numId w:val="1"/>
        </w:numPr>
        <w:rPr>
          <w:rFonts w:ascii="Cambria" w:hAnsi="Cambria"/>
          <w:sz w:val="24"/>
          <w:szCs w:val="24"/>
        </w:rPr>
      </w:pPr>
      <w:r w:rsidRPr="00E60A8B">
        <w:rPr>
          <w:rFonts w:ascii="Cambria" w:hAnsi="Cambria"/>
          <w:i/>
          <w:sz w:val="24"/>
          <w:szCs w:val="24"/>
        </w:rPr>
        <w:t xml:space="preserve">National League of Cities v. </w:t>
      </w:r>
      <w:proofErr w:type="spellStart"/>
      <w:r w:rsidRPr="00E60A8B">
        <w:rPr>
          <w:rFonts w:ascii="Cambria" w:hAnsi="Cambria"/>
          <w:i/>
          <w:sz w:val="24"/>
          <w:szCs w:val="24"/>
        </w:rPr>
        <w:t>Usery</w:t>
      </w:r>
      <w:proofErr w:type="spellEnd"/>
      <w:r w:rsidRPr="00E60A8B">
        <w:rPr>
          <w:rFonts w:ascii="Cambria" w:hAnsi="Cambria"/>
          <w:i/>
          <w:sz w:val="24"/>
          <w:szCs w:val="24"/>
        </w:rPr>
        <w:t xml:space="preserve"> </w:t>
      </w:r>
      <w:r w:rsidRPr="00E60A8B">
        <w:rPr>
          <w:rFonts w:ascii="Cambria" w:hAnsi="Cambria"/>
          <w:sz w:val="24"/>
          <w:szCs w:val="24"/>
        </w:rPr>
        <w:t>(BB)</w:t>
      </w:r>
    </w:p>
    <w:p w14:paraId="34954C3E" w14:textId="77777777" w:rsidR="00056503" w:rsidRPr="00E60A8B" w:rsidRDefault="00056503" w:rsidP="00056503">
      <w:pPr>
        <w:numPr>
          <w:ilvl w:val="0"/>
          <w:numId w:val="1"/>
        </w:numPr>
        <w:rPr>
          <w:rFonts w:ascii="Cambria" w:hAnsi="Cambria"/>
          <w:i/>
          <w:sz w:val="24"/>
          <w:szCs w:val="24"/>
        </w:rPr>
      </w:pPr>
      <w:r w:rsidRPr="00E60A8B">
        <w:rPr>
          <w:rFonts w:ascii="Cambria" w:hAnsi="Cambria"/>
          <w:i/>
          <w:sz w:val="24"/>
          <w:szCs w:val="24"/>
        </w:rPr>
        <w:t>Garcia v. San Antonio Metro Transit Authority</w:t>
      </w:r>
      <w:r w:rsidRPr="00E60A8B">
        <w:rPr>
          <w:rFonts w:ascii="Cambria" w:hAnsi="Cambria"/>
          <w:sz w:val="24"/>
          <w:szCs w:val="24"/>
        </w:rPr>
        <w:t>, AC 563</w:t>
      </w:r>
    </w:p>
    <w:p w14:paraId="5E9AB7BF" w14:textId="77777777" w:rsidR="00056503" w:rsidRPr="00E60A8B" w:rsidRDefault="00056503" w:rsidP="00056503">
      <w:pPr>
        <w:numPr>
          <w:ilvl w:val="0"/>
          <w:numId w:val="1"/>
        </w:numPr>
        <w:rPr>
          <w:rFonts w:ascii="Cambria" w:hAnsi="Cambria"/>
          <w:i/>
          <w:sz w:val="24"/>
          <w:szCs w:val="24"/>
        </w:rPr>
      </w:pPr>
      <w:r w:rsidRPr="00E60A8B">
        <w:rPr>
          <w:rFonts w:ascii="Cambria" w:hAnsi="Cambria"/>
          <w:i/>
          <w:sz w:val="24"/>
          <w:szCs w:val="24"/>
        </w:rPr>
        <w:t>United States v. Lopez</w:t>
      </w:r>
      <w:r w:rsidRPr="00E60A8B">
        <w:rPr>
          <w:rFonts w:ascii="Cambria" w:hAnsi="Cambria"/>
          <w:sz w:val="24"/>
          <w:szCs w:val="24"/>
        </w:rPr>
        <w:t>, AC 610</w:t>
      </w:r>
    </w:p>
    <w:p w14:paraId="7087F054" w14:textId="5F456BA5" w:rsidR="00056503" w:rsidRDefault="00056503" w:rsidP="00056503">
      <w:pPr>
        <w:rPr>
          <w:rFonts w:ascii="Cambria" w:hAnsi="Cambria"/>
          <w:sz w:val="24"/>
          <w:szCs w:val="24"/>
        </w:rPr>
      </w:pPr>
    </w:p>
    <w:p w14:paraId="053F6FA3" w14:textId="383E3BD1" w:rsidR="00E36DDE" w:rsidRDefault="00E36DDE" w:rsidP="00056503">
      <w:pPr>
        <w:rPr>
          <w:rFonts w:ascii="Cambria" w:hAnsi="Cambria"/>
          <w:sz w:val="24"/>
          <w:szCs w:val="24"/>
        </w:rPr>
      </w:pPr>
      <w:r>
        <w:rPr>
          <w:rFonts w:ascii="Cambria" w:hAnsi="Cambria"/>
          <w:sz w:val="24"/>
          <w:szCs w:val="24"/>
        </w:rPr>
        <w:t>April 21</w:t>
      </w:r>
      <w:r>
        <w:rPr>
          <w:rFonts w:ascii="Cambria" w:hAnsi="Cambria"/>
          <w:sz w:val="24"/>
          <w:szCs w:val="24"/>
        </w:rPr>
        <w:tab/>
      </w:r>
    </w:p>
    <w:p w14:paraId="46899CDD" w14:textId="4137E955" w:rsidR="00796AD8" w:rsidRDefault="00796AD8" w:rsidP="00056503">
      <w:pPr>
        <w:rPr>
          <w:rFonts w:ascii="Cambria" w:hAnsi="Cambria"/>
          <w:sz w:val="24"/>
          <w:szCs w:val="24"/>
        </w:rPr>
      </w:pPr>
      <w:r>
        <w:rPr>
          <w:rFonts w:ascii="Cambria" w:hAnsi="Cambria"/>
          <w:sz w:val="24"/>
          <w:szCs w:val="24"/>
        </w:rPr>
        <w:t>GROUP EXERCISE THREE: REGULATING LABOR</w:t>
      </w:r>
    </w:p>
    <w:p w14:paraId="18FF2EFC" w14:textId="77777777" w:rsidR="00796AD8" w:rsidRPr="00E60A8B" w:rsidRDefault="00796AD8" w:rsidP="00056503">
      <w:pPr>
        <w:rPr>
          <w:rFonts w:ascii="Cambria" w:hAnsi="Cambria"/>
          <w:sz w:val="24"/>
          <w:szCs w:val="24"/>
        </w:rPr>
      </w:pPr>
    </w:p>
    <w:p w14:paraId="45B32AEB" w14:textId="0AAA584E" w:rsidR="003A264A" w:rsidRDefault="00E36DDE" w:rsidP="00056503">
      <w:pPr>
        <w:rPr>
          <w:rFonts w:ascii="Cambria" w:hAnsi="Cambria"/>
          <w:b/>
          <w:bCs/>
          <w:sz w:val="24"/>
          <w:szCs w:val="24"/>
        </w:rPr>
      </w:pPr>
      <w:r>
        <w:rPr>
          <w:rFonts w:ascii="Cambria" w:hAnsi="Cambria"/>
          <w:b/>
          <w:bCs/>
          <w:sz w:val="24"/>
          <w:szCs w:val="24"/>
        </w:rPr>
        <w:t>Contemporary Problems</w:t>
      </w:r>
    </w:p>
    <w:p w14:paraId="440A6EB2" w14:textId="77777777" w:rsidR="00E36DDE" w:rsidRPr="00E36DDE" w:rsidRDefault="00E36DDE" w:rsidP="00056503">
      <w:pPr>
        <w:rPr>
          <w:rFonts w:ascii="Cambria" w:hAnsi="Cambria"/>
          <w:b/>
          <w:bCs/>
          <w:sz w:val="24"/>
          <w:szCs w:val="24"/>
        </w:rPr>
      </w:pPr>
    </w:p>
    <w:p w14:paraId="62AE3ABA" w14:textId="3317CE38" w:rsidR="00A94492" w:rsidRPr="00E60A8B" w:rsidRDefault="00A94492" w:rsidP="00A94492">
      <w:pPr>
        <w:rPr>
          <w:rFonts w:ascii="Cambria" w:hAnsi="Cambria"/>
          <w:sz w:val="24"/>
          <w:szCs w:val="24"/>
        </w:rPr>
      </w:pPr>
      <w:r>
        <w:rPr>
          <w:rFonts w:ascii="Cambria" w:hAnsi="Cambria"/>
          <w:sz w:val="24"/>
          <w:szCs w:val="24"/>
        </w:rPr>
        <w:t>April 26</w:t>
      </w:r>
      <w:r w:rsidRPr="00E60A8B">
        <w:rPr>
          <w:rFonts w:ascii="Cambria" w:hAnsi="Cambria"/>
          <w:sz w:val="24"/>
          <w:szCs w:val="24"/>
        </w:rPr>
        <w:tab/>
        <w:t>Modern-day Commerce, Civil Rights, and Sovereignty</w:t>
      </w:r>
    </w:p>
    <w:p w14:paraId="510FD6F3" w14:textId="77777777" w:rsidR="00A94492" w:rsidRPr="00E60A8B" w:rsidRDefault="00A94492" w:rsidP="00A94492">
      <w:pPr>
        <w:pStyle w:val="ListParagraph"/>
        <w:numPr>
          <w:ilvl w:val="0"/>
          <w:numId w:val="33"/>
        </w:numPr>
        <w:ind w:left="360"/>
        <w:rPr>
          <w:rFonts w:ascii="Cambria" w:hAnsi="Cambria"/>
          <w:i/>
          <w:sz w:val="24"/>
          <w:szCs w:val="24"/>
        </w:rPr>
      </w:pPr>
      <w:r w:rsidRPr="00E60A8B">
        <w:rPr>
          <w:rFonts w:ascii="Cambria" w:hAnsi="Cambria"/>
          <w:i/>
          <w:sz w:val="24"/>
          <w:szCs w:val="24"/>
        </w:rPr>
        <w:t>Seminole Tribe of Florida v. Florida</w:t>
      </w:r>
      <w:r w:rsidRPr="00E60A8B">
        <w:rPr>
          <w:rFonts w:ascii="Cambria" w:hAnsi="Cambria"/>
          <w:sz w:val="24"/>
          <w:szCs w:val="24"/>
        </w:rPr>
        <w:t xml:space="preserve"> (BB)</w:t>
      </w:r>
    </w:p>
    <w:p w14:paraId="67B5F8E6" w14:textId="77777777" w:rsidR="00A94492" w:rsidRPr="00E60A8B" w:rsidRDefault="00A94492" w:rsidP="00A94492">
      <w:pPr>
        <w:pStyle w:val="ListParagraph"/>
        <w:numPr>
          <w:ilvl w:val="0"/>
          <w:numId w:val="33"/>
        </w:numPr>
        <w:ind w:left="360"/>
        <w:rPr>
          <w:rFonts w:ascii="Cambria" w:hAnsi="Cambria"/>
          <w:i/>
          <w:sz w:val="24"/>
          <w:szCs w:val="24"/>
        </w:rPr>
      </w:pPr>
      <w:r w:rsidRPr="00E60A8B">
        <w:rPr>
          <w:rFonts w:ascii="Cambria" w:hAnsi="Cambria"/>
          <w:i/>
          <w:sz w:val="24"/>
          <w:szCs w:val="24"/>
        </w:rPr>
        <w:t>City of Boerne v. Flores</w:t>
      </w:r>
      <w:r w:rsidRPr="00E60A8B">
        <w:rPr>
          <w:rFonts w:ascii="Cambria" w:hAnsi="Cambria"/>
          <w:sz w:val="24"/>
          <w:szCs w:val="24"/>
        </w:rPr>
        <w:t xml:space="preserve"> (BB)</w:t>
      </w:r>
    </w:p>
    <w:p w14:paraId="4B1A7A7A" w14:textId="51D97BE0" w:rsidR="00A94492" w:rsidRPr="00A94492" w:rsidRDefault="00A94492" w:rsidP="00A94492">
      <w:pPr>
        <w:pStyle w:val="ListParagraph"/>
        <w:numPr>
          <w:ilvl w:val="0"/>
          <w:numId w:val="33"/>
        </w:numPr>
        <w:ind w:left="360"/>
        <w:rPr>
          <w:rFonts w:ascii="Cambria" w:hAnsi="Cambria"/>
          <w:i/>
          <w:sz w:val="24"/>
          <w:szCs w:val="24"/>
        </w:rPr>
      </w:pPr>
      <w:r w:rsidRPr="00E60A8B">
        <w:rPr>
          <w:rFonts w:ascii="Cambria" w:hAnsi="Cambria"/>
          <w:i/>
          <w:sz w:val="24"/>
          <w:szCs w:val="24"/>
        </w:rPr>
        <w:t>Alden v. Maine</w:t>
      </w:r>
      <w:r w:rsidRPr="00E60A8B">
        <w:rPr>
          <w:rFonts w:ascii="Cambria" w:hAnsi="Cambria"/>
          <w:sz w:val="24"/>
          <w:szCs w:val="24"/>
        </w:rPr>
        <w:t>, AC 648</w:t>
      </w:r>
    </w:p>
    <w:p w14:paraId="1F722D40" w14:textId="77777777" w:rsidR="00A94492" w:rsidRPr="00E60A8B" w:rsidRDefault="00A94492" w:rsidP="00A94492">
      <w:pPr>
        <w:pStyle w:val="ListParagraph"/>
        <w:ind w:left="360"/>
        <w:rPr>
          <w:rFonts w:ascii="Cambria" w:hAnsi="Cambria"/>
          <w:i/>
          <w:sz w:val="24"/>
          <w:szCs w:val="24"/>
        </w:rPr>
      </w:pPr>
    </w:p>
    <w:p w14:paraId="2A1BAD78" w14:textId="398BC3C1" w:rsidR="00056503" w:rsidRPr="00E60A8B" w:rsidRDefault="007A554B" w:rsidP="00056503">
      <w:pPr>
        <w:rPr>
          <w:rFonts w:ascii="Cambria" w:hAnsi="Cambria"/>
          <w:sz w:val="24"/>
          <w:szCs w:val="24"/>
        </w:rPr>
      </w:pPr>
      <w:r>
        <w:rPr>
          <w:rFonts w:ascii="Cambria" w:hAnsi="Cambria"/>
          <w:sz w:val="24"/>
          <w:szCs w:val="24"/>
        </w:rPr>
        <w:t xml:space="preserve">April </w:t>
      </w:r>
      <w:r w:rsidR="00E00B46">
        <w:rPr>
          <w:rFonts w:ascii="Cambria" w:hAnsi="Cambria"/>
          <w:sz w:val="24"/>
          <w:szCs w:val="24"/>
        </w:rPr>
        <w:t>2</w:t>
      </w:r>
      <w:r w:rsidR="00DD3314">
        <w:rPr>
          <w:rFonts w:ascii="Cambria" w:hAnsi="Cambria"/>
          <w:sz w:val="24"/>
          <w:szCs w:val="24"/>
        </w:rPr>
        <w:t>8</w:t>
      </w:r>
      <w:r w:rsidR="00056503" w:rsidRPr="00E60A8B">
        <w:rPr>
          <w:rFonts w:ascii="Cambria" w:hAnsi="Cambria"/>
          <w:sz w:val="24"/>
          <w:szCs w:val="24"/>
        </w:rPr>
        <w:tab/>
        <w:t>Voting and Voting Rights</w:t>
      </w:r>
    </w:p>
    <w:p w14:paraId="409C000D" w14:textId="25058FD1" w:rsidR="005D4267" w:rsidRDefault="005D4267" w:rsidP="00056503">
      <w:pPr>
        <w:pStyle w:val="ListParagraph"/>
        <w:numPr>
          <w:ilvl w:val="0"/>
          <w:numId w:val="29"/>
        </w:numPr>
        <w:ind w:left="360"/>
        <w:rPr>
          <w:rFonts w:ascii="Cambria" w:hAnsi="Cambria"/>
          <w:i/>
          <w:sz w:val="24"/>
          <w:szCs w:val="24"/>
        </w:rPr>
      </w:pPr>
      <w:r>
        <w:rPr>
          <w:rFonts w:ascii="Cambria" w:hAnsi="Cambria"/>
          <w:i/>
          <w:sz w:val="24"/>
          <w:szCs w:val="24"/>
        </w:rPr>
        <w:t xml:space="preserve">US Term Limits v. Thornton </w:t>
      </w:r>
      <w:r>
        <w:rPr>
          <w:rFonts w:ascii="Cambria" w:hAnsi="Cambria"/>
          <w:iCs/>
          <w:sz w:val="24"/>
          <w:szCs w:val="24"/>
        </w:rPr>
        <w:t>(AC</w:t>
      </w:r>
      <w:r w:rsidR="0018295E">
        <w:rPr>
          <w:rFonts w:ascii="Cambria" w:hAnsi="Cambria"/>
          <w:iCs/>
          <w:sz w:val="24"/>
          <w:szCs w:val="24"/>
        </w:rPr>
        <w:t xml:space="preserve"> 635) </w:t>
      </w:r>
    </w:p>
    <w:p w14:paraId="02DA9E41" w14:textId="28903DB5" w:rsidR="00056503" w:rsidRPr="00E60A8B" w:rsidRDefault="00056503" w:rsidP="00056503">
      <w:pPr>
        <w:pStyle w:val="ListParagraph"/>
        <w:numPr>
          <w:ilvl w:val="0"/>
          <w:numId w:val="29"/>
        </w:numPr>
        <w:ind w:left="360"/>
        <w:rPr>
          <w:rFonts w:ascii="Cambria" w:hAnsi="Cambria"/>
          <w:i/>
          <w:sz w:val="24"/>
          <w:szCs w:val="24"/>
        </w:rPr>
      </w:pPr>
      <w:r w:rsidRPr="00E60A8B">
        <w:rPr>
          <w:rFonts w:ascii="Cambria" w:hAnsi="Cambria"/>
          <w:i/>
          <w:sz w:val="24"/>
          <w:szCs w:val="24"/>
        </w:rPr>
        <w:t>Shelby County v. Holder</w:t>
      </w:r>
      <w:r w:rsidRPr="00E60A8B">
        <w:rPr>
          <w:rFonts w:ascii="Cambria" w:hAnsi="Cambria"/>
          <w:sz w:val="24"/>
          <w:szCs w:val="24"/>
        </w:rPr>
        <w:t xml:space="preserve"> (BB)</w:t>
      </w:r>
    </w:p>
    <w:p w14:paraId="17F5C5EF" w14:textId="50307F2F" w:rsidR="00056503" w:rsidRPr="00E60A8B" w:rsidRDefault="00056503" w:rsidP="00056503">
      <w:pPr>
        <w:pStyle w:val="ListParagraph"/>
        <w:numPr>
          <w:ilvl w:val="0"/>
          <w:numId w:val="29"/>
        </w:numPr>
        <w:ind w:left="360"/>
        <w:rPr>
          <w:rFonts w:ascii="Cambria" w:hAnsi="Cambria"/>
          <w:sz w:val="24"/>
          <w:szCs w:val="24"/>
        </w:rPr>
      </w:pPr>
      <w:r w:rsidRPr="00E60A8B">
        <w:rPr>
          <w:rFonts w:ascii="Cambria" w:hAnsi="Cambria"/>
          <w:i/>
          <w:sz w:val="24"/>
          <w:szCs w:val="24"/>
        </w:rPr>
        <w:t xml:space="preserve">Husted v. A. Philip Randolph Institute </w:t>
      </w:r>
      <w:r w:rsidRPr="00E60A8B">
        <w:rPr>
          <w:rFonts w:ascii="Cambria" w:hAnsi="Cambria"/>
          <w:sz w:val="24"/>
          <w:szCs w:val="24"/>
        </w:rPr>
        <w:t>(BB)</w:t>
      </w:r>
    </w:p>
    <w:p w14:paraId="2C20BBD0" w14:textId="77777777" w:rsidR="00056503" w:rsidRPr="00E60A8B" w:rsidRDefault="00056503" w:rsidP="00056503">
      <w:pPr>
        <w:rPr>
          <w:rFonts w:ascii="Cambria" w:hAnsi="Cambria"/>
          <w:sz w:val="24"/>
          <w:szCs w:val="24"/>
        </w:rPr>
      </w:pPr>
    </w:p>
    <w:p w14:paraId="2B1BECC2" w14:textId="586E528C" w:rsidR="000901DC" w:rsidRDefault="00DD3314" w:rsidP="000901DC">
      <w:pPr>
        <w:rPr>
          <w:rFonts w:ascii="Cambria" w:hAnsi="Cambria"/>
          <w:sz w:val="24"/>
          <w:szCs w:val="24"/>
        </w:rPr>
      </w:pPr>
      <w:r>
        <w:rPr>
          <w:rFonts w:ascii="Cambria" w:hAnsi="Cambria"/>
          <w:sz w:val="24"/>
          <w:szCs w:val="24"/>
        </w:rPr>
        <w:t>May 3</w:t>
      </w:r>
      <w:r>
        <w:rPr>
          <w:rFonts w:ascii="Cambria" w:hAnsi="Cambria"/>
          <w:sz w:val="24"/>
          <w:szCs w:val="24"/>
        </w:rPr>
        <w:tab/>
      </w:r>
      <w:r w:rsidR="000901DC" w:rsidRPr="00E60A8B">
        <w:rPr>
          <w:rFonts w:ascii="Cambria" w:hAnsi="Cambria"/>
          <w:sz w:val="24"/>
          <w:szCs w:val="24"/>
        </w:rPr>
        <w:tab/>
      </w:r>
      <w:r w:rsidR="000901DC">
        <w:rPr>
          <w:rFonts w:ascii="Cambria" w:hAnsi="Cambria"/>
          <w:sz w:val="24"/>
          <w:szCs w:val="24"/>
        </w:rPr>
        <w:t>Voting and Voting Rights</w:t>
      </w:r>
      <w:r w:rsidR="006D6B71">
        <w:rPr>
          <w:rFonts w:ascii="Cambria" w:hAnsi="Cambria"/>
          <w:sz w:val="24"/>
          <w:szCs w:val="24"/>
        </w:rPr>
        <w:t xml:space="preserve"> II</w:t>
      </w:r>
    </w:p>
    <w:p w14:paraId="0A53174F" w14:textId="3E0A00E5" w:rsidR="00730169" w:rsidRDefault="00401B1D" w:rsidP="00D0750F">
      <w:pPr>
        <w:pStyle w:val="ListParagraph"/>
        <w:numPr>
          <w:ilvl w:val="0"/>
          <w:numId w:val="36"/>
        </w:numPr>
        <w:ind w:left="360"/>
        <w:rPr>
          <w:rFonts w:ascii="Cambria" w:hAnsi="Cambria"/>
          <w:sz w:val="24"/>
          <w:szCs w:val="24"/>
        </w:rPr>
      </w:pPr>
      <w:r>
        <w:rPr>
          <w:rFonts w:ascii="Cambria" w:hAnsi="Cambria"/>
          <w:i/>
          <w:iCs/>
          <w:sz w:val="24"/>
          <w:szCs w:val="24"/>
        </w:rPr>
        <w:t>Bush v. Gore</w:t>
      </w:r>
      <w:r w:rsidR="001A39C5">
        <w:rPr>
          <w:rFonts w:ascii="Cambria" w:hAnsi="Cambria"/>
          <w:i/>
          <w:iCs/>
          <w:sz w:val="24"/>
          <w:szCs w:val="24"/>
        </w:rPr>
        <w:t xml:space="preserve"> </w:t>
      </w:r>
      <w:r w:rsidR="001A39C5">
        <w:rPr>
          <w:rFonts w:ascii="Cambria" w:hAnsi="Cambria"/>
          <w:sz w:val="24"/>
          <w:szCs w:val="24"/>
        </w:rPr>
        <w:t>(BB)</w:t>
      </w:r>
    </w:p>
    <w:p w14:paraId="20D12770" w14:textId="3C41F544" w:rsidR="001A39C5" w:rsidRDefault="00E5763B" w:rsidP="00D0750F">
      <w:pPr>
        <w:pStyle w:val="ListParagraph"/>
        <w:numPr>
          <w:ilvl w:val="0"/>
          <w:numId w:val="36"/>
        </w:numPr>
        <w:ind w:left="360"/>
        <w:rPr>
          <w:rFonts w:ascii="Cambria" w:hAnsi="Cambria"/>
          <w:sz w:val="24"/>
          <w:szCs w:val="24"/>
        </w:rPr>
      </w:pPr>
      <w:proofErr w:type="spellStart"/>
      <w:r>
        <w:rPr>
          <w:rFonts w:ascii="Cambria" w:hAnsi="Cambria"/>
          <w:i/>
          <w:iCs/>
          <w:sz w:val="24"/>
          <w:szCs w:val="24"/>
        </w:rPr>
        <w:t>Hotze</w:t>
      </w:r>
      <w:proofErr w:type="spellEnd"/>
      <w:r>
        <w:rPr>
          <w:rFonts w:ascii="Cambria" w:hAnsi="Cambria"/>
          <w:i/>
          <w:iCs/>
          <w:sz w:val="24"/>
          <w:szCs w:val="24"/>
        </w:rPr>
        <w:t xml:space="preserve"> et al. v. Hollins</w:t>
      </w:r>
      <w:r w:rsidR="00637479">
        <w:rPr>
          <w:rFonts w:ascii="Cambria" w:hAnsi="Cambria"/>
          <w:i/>
          <w:iCs/>
          <w:sz w:val="24"/>
          <w:szCs w:val="24"/>
        </w:rPr>
        <w:t xml:space="preserve"> </w:t>
      </w:r>
      <w:r w:rsidR="00637479">
        <w:rPr>
          <w:rFonts w:ascii="Cambria" w:hAnsi="Cambria"/>
          <w:sz w:val="24"/>
          <w:szCs w:val="24"/>
        </w:rPr>
        <w:t>(BB)</w:t>
      </w:r>
    </w:p>
    <w:p w14:paraId="1A9ED30F" w14:textId="63EE1F7E" w:rsidR="0072243F" w:rsidRPr="00730169" w:rsidRDefault="0072243F" w:rsidP="00D0750F">
      <w:pPr>
        <w:pStyle w:val="ListParagraph"/>
        <w:numPr>
          <w:ilvl w:val="0"/>
          <w:numId w:val="36"/>
        </w:numPr>
        <w:ind w:left="360"/>
        <w:rPr>
          <w:rFonts w:ascii="Cambria" w:hAnsi="Cambria"/>
          <w:sz w:val="24"/>
          <w:szCs w:val="24"/>
        </w:rPr>
      </w:pPr>
      <w:r>
        <w:rPr>
          <w:rFonts w:ascii="Cambria" w:hAnsi="Cambria"/>
          <w:i/>
          <w:iCs/>
          <w:sz w:val="24"/>
          <w:szCs w:val="24"/>
        </w:rPr>
        <w:t xml:space="preserve">Trump v. </w:t>
      </w:r>
      <w:proofErr w:type="spellStart"/>
      <w:r>
        <w:rPr>
          <w:rFonts w:ascii="Cambria" w:hAnsi="Cambria"/>
          <w:i/>
          <w:iCs/>
          <w:sz w:val="24"/>
          <w:szCs w:val="24"/>
        </w:rPr>
        <w:t>Boockvar</w:t>
      </w:r>
      <w:proofErr w:type="spellEnd"/>
      <w:r>
        <w:rPr>
          <w:rFonts w:ascii="Cambria" w:hAnsi="Cambria"/>
          <w:i/>
          <w:iCs/>
          <w:sz w:val="24"/>
          <w:szCs w:val="24"/>
        </w:rPr>
        <w:t xml:space="preserve"> </w:t>
      </w:r>
      <w:r>
        <w:rPr>
          <w:rFonts w:ascii="Cambria" w:hAnsi="Cambria"/>
          <w:sz w:val="24"/>
          <w:szCs w:val="24"/>
        </w:rPr>
        <w:t>(BB)</w:t>
      </w:r>
    </w:p>
    <w:p w14:paraId="1E0D5823" w14:textId="77777777" w:rsidR="00056503" w:rsidRPr="00E60A8B" w:rsidRDefault="00056503" w:rsidP="00056503">
      <w:pPr>
        <w:rPr>
          <w:rFonts w:ascii="Cambria" w:hAnsi="Cambria"/>
          <w:sz w:val="24"/>
          <w:szCs w:val="24"/>
        </w:rPr>
      </w:pPr>
    </w:p>
    <w:p w14:paraId="12F8B969" w14:textId="1D917E48" w:rsidR="00056503" w:rsidRPr="00E60A8B" w:rsidRDefault="00FC4EB2" w:rsidP="00056503">
      <w:pPr>
        <w:rPr>
          <w:rFonts w:ascii="Cambria" w:hAnsi="Cambria"/>
          <w:sz w:val="24"/>
          <w:szCs w:val="24"/>
        </w:rPr>
      </w:pPr>
      <w:r>
        <w:rPr>
          <w:rFonts w:ascii="Cambria" w:hAnsi="Cambria"/>
          <w:sz w:val="24"/>
          <w:szCs w:val="24"/>
        </w:rPr>
        <w:t>May 5</w:t>
      </w:r>
      <w:r>
        <w:rPr>
          <w:rFonts w:ascii="Cambria" w:hAnsi="Cambria"/>
          <w:sz w:val="24"/>
          <w:szCs w:val="24"/>
        </w:rPr>
        <w:tab/>
      </w:r>
      <w:r>
        <w:rPr>
          <w:rFonts w:ascii="Cambria" w:hAnsi="Cambria"/>
          <w:sz w:val="24"/>
          <w:szCs w:val="24"/>
        </w:rPr>
        <w:tab/>
        <w:t>The Pandemic and State-Federal Coordination</w:t>
      </w:r>
    </w:p>
    <w:p w14:paraId="7DD2C5E3" w14:textId="70EEE6C4" w:rsidR="00056503" w:rsidRDefault="00721A03" w:rsidP="00AC1045">
      <w:pPr>
        <w:pStyle w:val="ListParagraph"/>
        <w:numPr>
          <w:ilvl w:val="0"/>
          <w:numId w:val="37"/>
        </w:numPr>
        <w:ind w:left="360"/>
        <w:rPr>
          <w:rFonts w:ascii="Cambria" w:hAnsi="Cambria"/>
          <w:sz w:val="24"/>
          <w:szCs w:val="24"/>
        </w:rPr>
      </w:pPr>
      <w:r>
        <w:rPr>
          <w:rFonts w:ascii="Cambria" w:hAnsi="Cambria"/>
          <w:i/>
          <w:iCs/>
          <w:sz w:val="24"/>
          <w:szCs w:val="24"/>
        </w:rPr>
        <w:t xml:space="preserve">Roman Catholic Diocese v. Cuomo </w:t>
      </w:r>
      <w:r>
        <w:rPr>
          <w:rFonts w:ascii="Cambria" w:hAnsi="Cambria"/>
          <w:sz w:val="24"/>
          <w:szCs w:val="24"/>
        </w:rPr>
        <w:t>(BB)</w:t>
      </w:r>
    </w:p>
    <w:p w14:paraId="1817D222" w14:textId="54C41DC9" w:rsidR="004E56E6" w:rsidRPr="00AC1045" w:rsidRDefault="004E56E6" w:rsidP="00AC1045">
      <w:pPr>
        <w:pStyle w:val="ListParagraph"/>
        <w:numPr>
          <w:ilvl w:val="0"/>
          <w:numId w:val="37"/>
        </w:numPr>
        <w:ind w:left="360"/>
        <w:rPr>
          <w:rFonts w:ascii="Cambria" w:hAnsi="Cambria"/>
          <w:sz w:val="24"/>
          <w:szCs w:val="24"/>
        </w:rPr>
      </w:pPr>
      <w:r>
        <w:rPr>
          <w:rFonts w:ascii="Cambria" w:hAnsi="Cambria"/>
          <w:sz w:val="24"/>
          <w:szCs w:val="24"/>
        </w:rPr>
        <w:t xml:space="preserve">Philip Rocco, Daniel Beland, and Alex </w:t>
      </w:r>
      <w:proofErr w:type="spellStart"/>
      <w:r>
        <w:rPr>
          <w:rFonts w:ascii="Cambria" w:hAnsi="Cambria"/>
          <w:sz w:val="24"/>
          <w:szCs w:val="24"/>
        </w:rPr>
        <w:t>Waddan</w:t>
      </w:r>
      <w:proofErr w:type="spellEnd"/>
      <w:r>
        <w:rPr>
          <w:rFonts w:ascii="Cambria" w:hAnsi="Cambria"/>
          <w:sz w:val="24"/>
          <w:szCs w:val="24"/>
        </w:rPr>
        <w:t>, “Stuck in Neutral?”</w:t>
      </w:r>
    </w:p>
    <w:p w14:paraId="19FE7E24" w14:textId="5584BFE0" w:rsidR="00056503" w:rsidRPr="00E60A8B" w:rsidRDefault="001E17FF" w:rsidP="00056503">
      <w:pPr>
        <w:pStyle w:val="Heading1"/>
        <w:rPr>
          <w:rFonts w:ascii="Cambria" w:hAnsi="Cambria"/>
          <w:sz w:val="24"/>
        </w:rPr>
      </w:pPr>
      <w:r>
        <w:rPr>
          <w:rFonts w:ascii="Cambria" w:hAnsi="Cambria"/>
          <w:sz w:val="24"/>
        </w:rPr>
        <w:lastRenderedPageBreak/>
        <w:t>May 10</w:t>
      </w:r>
      <w:r w:rsidR="00056503" w:rsidRPr="00E60A8B">
        <w:rPr>
          <w:rFonts w:ascii="Cambria" w:hAnsi="Cambria"/>
          <w:sz w:val="24"/>
        </w:rPr>
        <w:tab/>
        <w:t>Reflecting on Federalism</w:t>
      </w:r>
    </w:p>
    <w:p w14:paraId="7EBBD37F" w14:textId="1C631BB9" w:rsidR="0024763A" w:rsidRDefault="0024763A" w:rsidP="00E21235">
      <w:pPr>
        <w:pStyle w:val="ListParagraph"/>
        <w:widowControl/>
        <w:numPr>
          <w:ilvl w:val="0"/>
          <w:numId w:val="35"/>
        </w:numPr>
        <w:autoSpaceDE/>
        <w:autoSpaceDN/>
        <w:adjustRightInd/>
        <w:ind w:left="360"/>
        <w:rPr>
          <w:rFonts w:ascii="Cambria" w:hAnsi="Cambria"/>
          <w:sz w:val="24"/>
          <w:szCs w:val="24"/>
        </w:rPr>
      </w:pPr>
      <w:r w:rsidRPr="0024763A">
        <w:rPr>
          <w:rFonts w:ascii="Cambria" w:hAnsi="Cambria" w:cs="Arial"/>
          <w:sz w:val="24"/>
          <w:szCs w:val="24"/>
        </w:rPr>
        <w:t xml:space="preserve">Greg </w:t>
      </w:r>
      <w:proofErr w:type="spellStart"/>
      <w:r w:rsidRPr="0024763A">
        <w:rPr>
          <w:rFonts w:ascii="Cambria" w:hAnsi="Cambria" w:cs="Arial"/>
          <w:sz w:val="24"/>
          <w:szCs w:val="24"/>
        </w:rPr>
        <w:t>Goelzhauser</w:t>
      </w:r>
      <w:proofErr w:type="spellEnd"/>
      <w:r w:rsidRPr="0024763A">
        <w:rPr>
          <w:rFonts w:ascii="Cambria" w:hAnsi="Cambria" w:cs="Arial"/>
          <w:sz w:val="24"/>
          <w:szCs w:val="24"/>
        </w:rPr>
        <w:t xml:space="preserve"> and David M. </w:t>
      </w:r>
      <w:proofErr w:type="spellStart"/>
      <w:r w:rsidRPr="0024763A">
        <w:rPr>
          <w:rFonts w:ascii="Cambria" w:hAnsi="Cambria" w:cs="Arial"/>
          <w:sz w:val="24"/>
          <w:szCs w:val="24"/>
        </w:rPr>
        <w:t>Konisky</w:t>
      </w:r>
      <w:proofErr w:type="spellEnd"/>
      <w:r>
        <w:rPr>
          <w:rFonts w:ascii="Cambria" w:hAnsi="Cambria" w:cs="Arial"/>
          <w:sz w:val="24"/>
          <w:szCs w:val="24"/>
        </w:rPr>
        <w:t>,</w:t>
      </w:r>
      <w:r w:rsidRPr="0024763A">
        <w:rPr>
          <w:rFonts w:ascii="Cambria" w:hAnsi="Cambria"/>
          <w:sz w:val="24"/>
          <w:szCs w:val="24"/>
        </w:rPr>
        <w:t xml:space="preserve"> The State of American Federalism</w:t>
      </w:r>
      <w:r w:rsidR="00AC1045">
        <w:rPr>
          <w:rFonts w:ascii="Cambria" w:hAnsi="Cambria"/>
          <w:sz w:val="24"/>
          <w:szCs w:val="24"/>
        </w:rPr>
        <w:t xml:space="preserve"> </w:t>
      </w:r>
      <w:r w:rsidRPr="0024763A">
        <w:rPr>
          <w:rFonts w:ascii="Cambria" w:hAnsi="Cambria"/>
          <w:sz w:val="24"/>
          <w:szCs w:val="24"/>
        </w:rPr>
        <w:t>2019–2020: Polarized and Punitive</w:t>
      </w:r>
      <w:r>
        <w:rPr>
          <w:rFonts w:ascii="Cambria" w:hAnsi="Cambria"/>
          <w:sz w:val="24"/>
          <w:szCs w:val="24"/>
        </w:rPr>
        <w:t xml:space="preserve"> </w:t>
      </w:r>
      <w:r w:rsidRPr="0024763A">
        <w:rPr>
          <w:rFonts w:ascii="Cambria" w:hAnsi="Cambria"/>
          <w:sz w:val="24"/>
          <w:szCs w:val="24"/>
        </w:rPr>
        <w:t>Intergovernmental Relations</w:t>
      </w:r>
      <w:r>
        <w:rPr>
          <w:rFonts w:ascii="Cambria" w:hAnsi="Cambria"/>
          <w:sz w:val="24"/>
          <w:szCs w:val="24"/>
        </w:rPr>
        <w:t xml:space="preserve"> </w:t>
      </w:r>
    </w:p>
    <w:p w14:paraId="212B4D25" w14:textId="147FD382" w:rsidR="00E21235" w:rsidRPr="0024763A" w:rsidRDefault="00E21235" w:rsidP="00E21235">
      <w:pPr>
        <w:pStyle w:val="ListParagraph"/>
        <w:widowControl/>
        <w:numPr>
          <w:ilvl w:val="0"/>
          <w:numId w:val="35"/>
        </w:numPr>
        <w:autoSpaceDE/>
        <w:autoSpaceDN/>
        <w:adjustRightInd/>
        <w:ind w:left="360"/>
        <w:rPr>
          <w:rFonts w:ascii="Cambria" w:hAnsi="Cambria"/>
          <w:sz w:val="24"/>
          <w:szCs w:val="24"/>
        </w:rPr>
      </w:pPr>
      <w:r>
        <w:rPr>
          <w:rFonts w:ascii="Cambria" w:hAnsi="Cambria"/>
          <w:sz w:val="24"/>
          <w:szCs w:val="24"/>
        </w:rPr>
        <w:t>Joseph Biden, “Modernizing Regulatory Review”</w:t>
      </w:r>
    </w:p>
    <w:p w14:paraId="7FB0CA29" w14:textId="77777777" w:rsidR="00056503" w:rsidRPr="00E60A8B" w:rsidRDefault="00056503" w:rsidP="00056503">
      <w:pPr>
        <w:pStyle w:val="ListParagraph"/>
        <w:widowControl/>
        <w:numPr>
          <w:ilvl w:val="0"/>
          <w:numId w:val="35"/>
        </w:numPr>
        <w:autoSpaceDE/>
        <w:autoSpaceDN/>
        <w:adjustRightInd/>
        <w:ind w:left="360"/>
        <w:rPr>
          <w:rFonts w:ascii="Cambria" w:hAnsi="Cambria"/>
          <w:sz w:val="24"/>
          <w:szCs w:val="24"/>
        </w:rPr>
      </w:pPr>
      <w:r w:rsidRPr="00E60A8B">
        <w:rPr>
          <w:rFonts w:ascii="Cambria" w:hAnsi="Cambria"/>
          <w:sz w:val="24"/>
          <w:szCs w:val="24"/>
        </w:rPr>
        <w:t xml:space="preserve">“Progressive Federalism: A User’s Guide,” Heather </w:t>
      </w:r>
      <w:proofErr w:type="spellStart"/>
      <w:r w:rsidRPr="00E60A8B">
        <w:rPr>
          <w:rFonts w:ascii="Cambria" w:hAnsi="Cambria"/>
          <w:sz w:val="24"/>
          <w:szCs w:val="24"/>
        </w:rPr>
        <w:t>Gerken</w:t>
      </w:r>
      <w:proofErr w:type="spellEnd"/>
      <w:r w:rsidRPr="00E60A8B">
        <w:rPr>
          <w:rFonts w:ascii="Cambria" w:hAnsi="Cambria"/>
          <w:sz w:val="24"/>
          <w:szCs w:val="24"/>
        </w:rPr>
        <w:t xml:space="preserve"> and Joshua </w:t>
      </w:r>
      <w:proofErr w:type="spellStart"/>
      <w:r w:rsidRPr="00E60A8B">
        <w:rPr>
          <w:rFonts w:ascii="Cambria" w:hAnsi="Cambria"/>
          <w:sz w:val="24"/>
          <w:szCs w:val="24"/>
        </w:rPr>
        <w:t>Revesz</w:t>
      </w:r>
      <w:proofErr w:type="spellEnd"/>
      <w:r w:rsidRPr="00E60A8B">
        <w:rPr>
          <w:rFonts w:ascii="Cambria" w:hAnsi="Cambria"/>
          <w:sz w:val="24"/>
          <w:szCs w:val="24"/>
        </w:rPr>
        <w:t xml:space="preserve"> (BB)</w:t>
      </w:r>
    </w:p>
    <w:p w14:paraId="77B9788D" w14:textId="09E8C56F" w:rsidR="00786BBE" w:rsidRPr="00E60A8B" w:rsidRDefault="00786BBE" w:rsidP="00056503">
      <w:pPr>
        <w:rPr>
          <w:rFonts w:ascii="Cambria" w:hAnsi="Cambria"/>
          <w:sz w:val="19"/>
          <w:szCs w:val="19"/>
        </w:rPr>
      </w:pPr>
    </w:p>
    <w:p w14:paraId="1B03A295" w14:textId="546996F2" w:rsidR="00056503" w:rsidRPr="00E60A8B" w:rsidRDefault="00056503" w:rsidP="00056503">
      <w:pPr>
        <w:pStyle w:val="Heading1"/>
        <w:rPr>
          <w:rFonts w:ascii="Cambria" w:hAnsi="Cambria"/>
          <w:b/>
          <w:sz w:val="24"/>
        </w:rPr>
      </w:pPr>
      <w:r w:rsidRPr="00E60A8B">
        <w:rPr>
          <w:rFonts w:ascii="Cambria" w:hAnsi="Cambria"/>
          <w:b/>
          <w:sz w:val="24"/>
        </w:rPr>
        <w:t xml:space="preserve">FINAL EXAMINATION </w:t>
      </w:r>
      <w:r w:rsidR="00CD2813">
        <w:rPr>
          <w:rFonts w:ascii="Cambria" w:hAnsi="Cambria"/>
          <w:b/>
          <w:sz w:val="24"/>
        </w:rPr>
        <w:t>DUE AT 11:59 PM SATURDAY MAY 15</w:t>
      </w:r>
    </w:p>
    <w:p w14:paraId="37A2CF77" w14:textId="77777777" w:rsidR="00056503" w:rsidRPr="00E60A8B" w:rsidRDefault="00056503" w:rsidP="00056503">
      <w:pPr>
        <w:rPr>
          <w:rFonts w:ascii="Cambria" w:hAnsi="Cambria"/>
          <w:b/>
          <w:sz w:val="24"/>
          <w:szCs w:val="24"/>
        </w:rPr>
      </w:pPr>
    </w:p>
    <w:p w14:paraId="26CA6BA0" w14:textId="77777777" w:rsidR="00D72CFB" w:rsidRDefault="00D72CFB" w:rsidP="00D72CFB">
      <w:pPr>
        <w:pStyle w:val="Heading4"/>
        <w:ind w:left="0"/>
        <w:rPr>
          <w:rFonts w:ascii="Cambria" w:hAnsi="Cambria"/>
          <w:b/>
          <w:bCs/>
          <w:sz w:val="24"/>
        </w:rPr>
      </w:pPr>
    </w:p>
    <w:p w14:paraId="53D7F82A" w14:textId="21D5EBF9" w:rsidR="00D72CFB" w:rsidRPr="00D72CFB" w:rsidRDefault="00D72CFB" w:rsidP="00D72CFB">
      <w:pPr>
        <w:pStyle w:val="Heading4"/>
        <w:ind w:left="0"/>
        <w:rPr>
          <w:rFonts w:ascii="Cambria" w:hAnsi="Cambria"/>
          <w:b/>
          <w:bCs/>
          <w:sz w:val="24"/>
        </w:rPr>
      </w:pPr>
      <w:r w:rsidRPr="00D72CFB">
        <w:rPr>
          <w:rFonts w:ascii="Cambria" w:hAnsi="Cambria"/>
          <w:b/>
          <w:bCs/>
          <w:sz w:val="24"/>
        </w:rPr>
        <w:t>POLICIES FOR THIS CLASS</w:t>
      </w:r>
    </w:p>
    <w:p w14:paraId="1F58457E" w14:textId="77777777" w:rsidR="00D72CFB" w:rsidRDefault="00D72CFB" w:rsidP="00D72CFB">
      <w:pPr>
        <w:tabs>
          <w:tab w:val="left" w:pos="-720"/>
        </w:tabs>
        <w:suppressAutoHyphens/>
        <w:jc w:val="both"/>
        <w:rPr>
          <w:rFonts w:ascii="Cambria" w:hAnsi="Cambria"/>
          <w:spacing w:val="-3"/>
          <w:sz w:val="24"/>
          <w:szCs w:val="24"/>
        </w:rPr>
      </w:pPr>
    </w:p>
    <w:p w14:paraId="186EAB46" w14:textId="77777777" w:rsidR="00D72CFB" w:rsidRPr="00B23D31" w:rsidRDefault="00D72CFB" w:rsidP="00D72CFB">
      <w:pPr>
        <w:rPr>
          <w:rFonts w:ascii="Cambria" w:hAnsi="Cambria" w:cs="Calibri"/>
          <w:b/>
          <w:bCs/>
          <w:color w:val="000000"/>
          <w:sz w:val="24"/>
          <w:szCs w:val="24"/>
        </w:rPr>
      </w:pPr>
      <w:r w:rsidRPr="00B23D31">
        <w:rPr>
          <w:rFonts w:ascii="Cambria" w:hAnsi="Cambria" w:cs="Calibri"/>
          <w:b/>
          <w:bCs/>
          <w:color w:val="000000"/>
          <w:sz w:val="24"/>
          <w:szCs w:val="24"/>
        </w:rPr>
        <w:t>Zoom etiquette</w:t>
      </w:r>
    </w:p>
    <w:p w14:paraId="68AD4E41" w14:textId="4A2987F4" w:rsidR="00D72CFB" w:rsidRPr="006944CE" w:rsidRDefault="00D72CFB" w:rsidP="00D72CFB">
      <w:pPr>
        <w:rPr>
          <w:rFonts w:ascii="Cambria" w:hAnsi="Cambria"/>
          <w:sz w:val="24"/>
          <w:szCs w:val="24"/>
        </w:rPr>
      </w:pPr>
      <w:r w:rsidRPr="006944CE">
        <w:rPr>
          <w:rFonts w:ascii="Cambria" w:hAnsi="Cambria" w:cs="Calibri"/>
          <w:color w:val="000000"/>
          <w:sz w:val="24"/>
          <w:szCs w:val="24"/>
        </w:rPr>
        <w:t xml:space="preserve">(1) Try to keep your webcam on as much as possible. </w:t>
      </w:r>
      <w:r w:rsidR="00AF4FB0">
        <w:rPr>
          <w:rFonts w:ascii="Cambria" w:hAnsi="Cambria" w:cs="Calibri"/>
          <w:color w:val="000000"/>
          <w:sz w:val="24"/>
          <w:szCs w:val="24"/>
        </w:rPr>
        <w:t>I</w:t>
      </w:r>
      <w:r w:rsidRPr="006944CE">
        <w:rPr>
          <w:rFonts w:ascii="Cambria" w:hAnsi="Cambria" w:cs="Calibri"/>
          <w:color w:val="000000"/>
          <w:sz w:val="24"/>
          <w:szCs w:val="24"/>
        </w:rPr>
        <w:t xml:space="preserve"> understand that some of you will have bandwidth problems some of the time. When you do, </w:t>
      </w:r>
      <w:r w:rsidR="00AF4FB0">
        <w:rPr>
          <w:rFonts w:ascii="Cambria" w:hAnsi="Cambria" w:cs="Calibri"/>
          <w:color w:val="000000"/>
          <w:sz w:val="24"/>
          <w:szCs w:val="24"/>
        </w:rPr>
        <w:t>I</w:t>
      </w:r>
      <w:r w:rsidRPr="00B23D31">
        <w:rPr>
          <w:rFonts w:ascii="Cambria" w:hAnsi="Cambria" w:cs="Calibri"/>
          <w:color w:val="000000"/>
          <w:sz w:val="24"/>
          <w:szCs w:val="24"/>
        </w:rPr>
        <w:t xml:space="preserve"> </w:t>
      </w:r>
      <w:r w:rsidRPr="006944CE">
        <w:rPr>
          <w:rFonts w:ascii="Cambria" w:hAnsi="Cambria" w:cs="Calibri"/>
          <w:color w:val="000000"/>
          <w:sz w:val="24"/>
          <w:szCs w:val="24"/>
        </w:rPr>
        <w:t>recommend putting</w:t>
      </w:r>
      <w:r w:rsidRPr="00B23D31">
        <w:rPr>
          <w:rFonts w:ascii="Cambria" w:hAnsi="Cambria" w:cs="Calibri"/>
          <w:color w:val="000000"/>
          <w:sz w:val="24"/>
          <w:szCs w:val="24"/>
        </w:rPr>
        <w:t xml:space="preserve"> up</w:t>
      </w:r>
      <w:r w:rsidRPr="006944CE">
        <w:rPr>
          <w:rFonts w:ascii="Cambria" w:hAnsi="Cambria" w:cs="Calibri"/>
          <w:color w:val="000000"/>
          <w:sz w:val="24"/>
          <w:szCs w:val="24"/>
        </w:rPr>
        <w:t xml:space="preserve"> your picture. You can upload your standard UAlbany headshot in Zoom, but try to come back “live” as soon as you can. </w:t>
      </w:r>
      <w:r w:rsidR="00AF4FB0">
        <w:rPr>
          <w:rFonts w:ascii="Cambria" w:hAnsi="Cambria" w:cs="Calibri"/>
          <w:color w:val="000000"/>
          <w:sz w:val="24"/>
          <w:szCs w:val="24"/>
        </w:rPr>
        <w:t>I</w:t>
      </w:r>
      <w:r w:rsidRPr="00B23D31">
        <w:rPr>
          <w:rFonts w:ascii="Cambria" w:hAnsi="Cambria" w:cs="Calibri"/>
          <w:color w:val="000000"/>
          <w:sz w:val="24"/>
          <w:szCs w:val="24"/>
        </w:rPr>
        <w:t xml:space="preserve"> also</w:t>
      </w:r>
      <w:r w:rsidRPr="006944CE">
        <w:rPr>
          <w:rFonts w:ascii="Cambria" w:hAnsi="Cambria" w:cs="Calibri"/>
          <w:color w:val="000000"/>
          <w:sz w:val="24"/>
          <w:szCs w:val="24"/>
        </w:rPr>
        <w:t xml:space="preserve"> urge you not to worry about what your rooms look like</w:t>
      </w:r>
      <w:r w:rsidRPr="00B23D31">
        <w:rPr>
          <w:rFonts w:ascii="Cambria" w:hAnsi="Cambria" w:cs="Calibri"/>
          <w:color w:val="000000"/>
          <w:sz w:val="24"/>
          <w:szCs w:val="24"/>
        </w:rPr>
        <w:t xml:space="preserve"> (especially if you have cute pets who like to be onscreen!)</w:t>
      </w:r>
      <w:r w:rsidRPr="006944CE">
        <w:rPr>
          <w:rFonts w:ascii="Cambria" w:hAnsi="Cambria" w:cs="Calibri"/>
          <w:color w:val="000000"/>
          <w:sz w:val="24"/>
          <w:szCs w:val="24"/>
        </w:rPr>
        <w:t>. We have all gotten used to it since COVID, and showing your natural background eats up less memory than one of Zoom’s virtual backgrounds. (2) Show your name at all times.</w:t>
      </w:r>
      <w:r w:rsidRPr="00B23D31">
        <w:rPr>
          <w:rFonts w:ascii="Cambria" w:hAnsi="Cambria" w:cs="Calibri"/>
          <w:color w:val="000000"/>
          <w:sz w:val="24"/>
          <w:szCs w:val="24"/>
        </w:rPr>
        <w:t xml:space="preserve"> </w:t>
      </w:r>
      <w:r w:rsidR="00AF4FB0">
        <w:rPr>
          <w:rFonts w:ascii="Cambria" w:hAnsi="Cambria" w:cs="Calibri"/>
          <w:color w:val="000000"/>
          <w:sz w:val="24"/>
          <w:szCs w:val="24"/>
        </w:rPr>
        <w:t>I</w:t>
      </w:r>
      <w:r w:rsidRPr="00B23D31">
        <w:rPr>
          <w:rFonts w:ascii="Cambria" w:hAnsi="Cambria" w:cs="Calibri"/>
          <w:color w:val="000000"/>
          <w:sz w:val="24"/>
          <w:szCs w:val="24"/>
        </w:rPr>
        <w:t xml:space="preserve"> recommend first name plus initials, and you may include pronouns.</w:t>
      </w:r>
      <w:r w:rsidRPr="006944CE">
        <w:rPr>
          <w:rFonts w:ascii="Cambria" w:hAnsi="Cambria" w:cs="Calibri"/>
          <w:color w:val="000000"/>
          <w:sz w:val="24"/>
          <w:szCs w:val="24"/>
        </w:rPr>
        <w:t xml:space="preserve"> If you normally use another kind of nickname or identifier in Zoom, please change it when you come to class. If you do not know how, </w:t>
      </w:r>
      <w:r w:rsidR="00AF4FB0">
        <w:rPr>
          <w:rFonts w:ascii="Cambria" w:hAnsi="Cambria" w:cs="Calibri"/>
          <w:color w:val="000000"/>
          <w:sz w:val="24"/>
          <w:szCs w:val="24"/>
        </w:rPr>
        <w:t>just ask</w:t>
      </w:r>
      <w:r w:rsidRPr="006944CE">
        <w:rPr>
          <w:rFonts w:ascii="Cambria" w:hAnsi="Cambria" w:cs="Calibri"/>
          <w:color w:val="000000"/>
          <w:sz w:val="24"/>
          <w:szCs w:val="24"/>
        </w:rPr>
        <w:t xml:space="preserve">. You can change it back after class. (3) To allow for a free flow of reasoned discussion about political subjects, please keep potentially offensive or derogatory messaging out of your backgrounds and name tags. (4) Remember that any point </w:t>
      </w:r>
      <w:r w:rsidRPr="00B23D31">
        <w:rPr>
          <w:rFonts w:ascii="Cambria" w:hAnsi="Cambria" w:cs="Calibri"/>
          <w:color w:val="000000"/>
          <w:sz w:val="24"/>
          <w:szCs w:val="24"/>
        </w:rPr>
        <w:t>you</w:t>
      </w:r>
      <w:r w:rsidRPr="006944CE">
        <w:rPr>
          <w:rFonts w:ascii="Cambria" w:hAnsi="Cambria" w:cs="Calibri"/>
          <w:color w:val="000000"/>
          <w:sz w:val="24"/>
          <w:szCs w:val="24"/>
        </w:rPr>
        <w:t xml:space="preserve"> want to make should be about the substance of the issue being discussed and not the intelligence, character, or worthiness of a person with whom we may disagree.</w:t>
      </w:r>
      <w:r w:rsidRPr="006944CE">
        <w:rPr>
          <w:rFonts w:ascii="Cambria" w:hAnsi="Cambria"/>
          <w:color w:val="000000"/>
          <w:sz w:val="24"/>
          <w:szCs w:val="24"/>
        </w:rPr>
        <w:t>    </w:t>
      </w:r>
    </w:p>
    <w:p w14:paraId="5BA00BCC" w14:textId="77777777" w:rsidR="00D72CFB" w:rsidRPr="00B23D31" w:rsidRDefault="00D72CFB" w:rsidP="00D72CFB">
      <w:pPr>
        <w:tabs>
          <w:tab w:val="left" w:pos="-720"/>
        </w:tabs>
        <w:suppressAutoHyphens/>
        <w:jc w:val="both"/>
        <w:rPr>
          <w:rFonts w:ascii="Cambria" w:hAnsi="Cambria"/>
          <w:spacing w:val="-3"/>
          <w:sz w:val="24"/>
          <w:szCs w:val="24"/>
        </w:rPr>
      </w:pPr>
    </w:p>
    <w:p w14:paraId="25F17870" w14:textId="77777777" w:rsidR="00D72CFB" w:rsidRPr="006944CE" w:rsidRDefault="00D72CFB" w:rsidP="00D72CFB">
      <w:pPr>
        <w:tabs>
          <w:tab w:val="left" w:pos="-720"/>
          <w:tab w:val="left" w:pos="2160"/>
        </w:tabs>
        <w:suppressAutoHyphens/>
        <w:jc w:val="both"/>
        <w:rPr>
          <w:rFonts w:ascii="Cambria" w:hAnsi="Cambria"/>
          <w:b/>
          <w:iCs/>
          <w:spacing w:val="-3"/>
          <w:sz w:val="24"/>
          <w:szCs w:val="24"/>
        </w:rPr>
      </w:pPr>
      <w:r w:rsidRPr="00773A9E">
        <w:rPr>
          <w:rFonts w:ascii="Cambria" w:hAnsi="Cambria"/>
          <w:b/>
          <w:iCs/>
          <w:spacing w:val="-3"/>
          <w:sz w:val="24"/>
          <w:szCs w:val="24"/>
        </w:rPr>
        <w:t>Students with disabilities</w:t>
      </w:r>
    </w:p>
    <w:p w14:paraId="3BA626AC" w14:textId="77777777" w:rsidR="00D72CFB" w:rsidRDefault="00D72CFB" w:rsidP="00D72CFB">
      <w:pPr>
        <w:tabs>
          <w:tab w:val="left" w:pos="-720"/>
          <w:tab w:val="left" w:pos="2160"/>
        </w:tabs>
        <w:suppressAutoHyphens/>
        <w:jc w:val="both"/>
        <w:rPr>
          <w:rFonts w:ascii="Cambria" w:hAnsi="Cambria"/>
          <w:spacing w:val="-3"/>
          <w:sz w:val="24"/>
          <w:szCs w:val="24"/>
        </w:rPr>
      </w:pPr>
      <w:r w:rsidRPr="00773A9E">
        <w:rPr>
          <w:rFonts w:ascii="Cambria" w:hAnsi="Cambria"/>
          <w:spacing w:val="-3"/>
          <w:sz w:val="24"/>
          <w:szCs w:val="24"/>
        </w:rPr>
        <w:t>If you have a documented di</w:t>
      </w:r>
      <w:r>
        <w:rPr>
          <w:rFonts w:ascii="Cambria" w:hAnsi="Cambria"/>
          <w:spacing w:val="-3"/>
          <w:sz w:val="24"/>
          <w:szCs w:val="24"/>
        </w:rPr>
        <w:t>s</w:t>
      </w:r>
      <w:r w:rsidRPr="00773A9E">
        <w:rPr>
          <w:rFonts w:ascii="Cambria" w:hAnsi="Cambria"/>
          <w:spacing w:val="-3"/>
          <w:sz w:val="24"/>
          <w:szCs w:val="24"/>
        </w:rPr>
        <w:t>ability and anticipate needing accommodations in this course, please make arrangements to meet with the professor soon to discuss accommodations. Please request that Disabilities Resource Center send a letter verifying your disability.</w:t>
      </w:r>
    </w:p>
    <w:p w14:paraId="702660FC" w14:textId="77777777" w:rsidR="00D72CFB" w:rsidRPr="00773A9E" w:rsidRDefault="00D72CFB" w:rsidP="00D72CFB">
      <w:pPr>
        <w:tabs>
          <w:tab w:val="left" w:pos="-720"/>
          <w:tab w:val="left" w:pos="2160"/>
        </w:tabs>
        <w:suppressAutoHyphens/>
        <w:jc w:val="both"/>
        <w:rPr>
          <w:rFonts w:ascii="Cambria" w:hAnsi="Cambria"/>
          <w:spacing w:val="-3"/>
          <w:sz w:val="24"/>
          <w:szCs w:val="24"/>
        </w:rPr>
      </w:pPr>
    </w:p>
    <w:p w14:paraId="0B638ED9" w14:textId="77777777" w:rsidR="00D72CFB" w:rsidRPr="00773A9E" w:rsidRDefault="00D72CFB" w:rsidP="00D72CFB">
      <w:pPr>
        <w:tabs>
          <w:tab w:val="left" w:pos="-720"/>
          <w:tab w:val="left" w:pos="2160"/>
        </w:tabs>
        <w:suppressAutoHyphens/>
        <w:jc w:val="both"/>
        <w:rPr>
          <w:rFonts w:ascii="Cambria" w:hAnsi="Cambria"/>
          <w:spacing w:val="-3"/>
          <w:sz w:val="24"/>
          <w:szCs w:val="24"/>
        </w:rPr>
      </w:pPr>
      <w:r w:rsidRPr="00773A9E">
        <w:rPr>
          <w:rFonts w:ascii="Cambria" w:hAnsi="Cambria"/>
          <w:b/>
          <w:iCs/>
          <w:spacing w:val="-3"/>
          <w:sz w:val="24"/>
          <w:szCs w:val="24"/>
        </w:rPr>
        <w:t>Plagiarism or cheating</w:t>
      </w:r>
      <w:r w:rsidRPr="00773A9E">
        <w:rPr>
          <w:rFonts w:ascii="Cambria" w:hAnsi="Cambria"/>
          <w:spacing w:val="-3"/>
          <w:sz w:val="24"/>
          <w:szCs w:val="24"/>
        </w:rPr>
        <w:tab/>
      </w:r>
    </w:p>
    <w:p w14:paraId="056BD282" w14:textId="77777777" w:rsidR="00D72CFB" w:rsidRPr="00773A9E" w:rsidRDefault="00D72CFB" w:rsidP="00D72CFB">
      <w:pPr>
        <w:tabs>
          <w:tab w:val="left" w:pos="-720"/>
          <w:tab w:val="left" w:pos="2160"/>
        </w:tabs>
        <w:suppressAutoHyphens/>
        <w:jc w:val="both"/>
        <w:rPr>
          <w:rFonts w:ascii="Cambria" w:hAnsi="Cambria"/>
          <w:spacing w:val="-3"/>
          <w:sz w:val="24"/>
          <w:szCs w:val="24"/>
        </w:rPr>
      </w:pPr>
      <w:r w:rsidRPr="00773A9E">
        <w:rPr>
          <w:rFonts w:ascii="Cambria" w:hAnsi="Cambria"/>
          <w:spacing w:val="-3"/>
          <w:sz w:val="24"/>
          <w:szCs w:val="24"/>
        </w:rPr>
        <w:t xml:space="preserve">This one’s simple: don’t do it. Don’t even think about doing it. Plagiarism is the use of someone else’s words or ideas without giving the original author credit by citing them. If you use someone else’s language directly, you must use quotation marks. If you rely on another person’s ideas in creating your argument, you must provide a citation. If you have any questions about plagiarism, please contact me </w:t>
      </w:r>
      <w:r w:rsidRPr="00773A9E">
        <w:rPr>
          <w:rFonts w:ascii="Cambria" w:hAnsi="Cambria"/>
          <w:i/>
          <w:iCs/>
          <w:spacing w:val="-3"/>
          <w:sz w:val="24"/>
          <w:szCs w:val="24"/>
        </w:rPr>
        <w:t>before</w:t>
      </w:r>
      <w:r w:rsidRPr="00773A9E">
        <w:rPr>
          <w:rFonts w:ascii="Cambria" w:hAnsi="Cambria"/>
          <w:spacing w:val="-3"/>
          <w:sz w:val="24"/>
          <w:szCs w:val="24"/>
        </w:rPr>
        <w:t xml:space="preserve"> you submit the assignment for grading. </w:t>
      </w:r>
      <w:r w:rsidRPr="00773A9E">
        <w:rPr>
          <w:rFonts w:ascii="Cambria" w:hAnsi="Cambria"/>
          <w:sz w:val="24"/>
          <w:szCs w:val="24"/>
        </w:rPr>
        <w:t xml:space="preserve">If you plagiarize or cheat in this class, the </w:t>
      </w:r>
      <w:r w:rsidRPr="00773A9E">
        <w:rPr>
          <w:rFonts w:ascii="Cambria" w:hAnsi="Cambria"/>
          <w:b/>
          <w:bCs/>
          <w:sz w:val="24"/>
          <w:szCs w:val="24"/>
        </w:rPr>
        <w:t>BEST</w:t>
      </w:r>
      <w:r w:rsidRPr="00773A9E">
        <w:rPr>
          <w:rFonts w:ascii="Cambria" w:hAnsi="Cambria"/>
          <w:sz w:val="24"/>
          <w:szCs w:val="24"/>
        </w:rPr>
        <w:t xml:space="preserve"> outcome you can hope to achieve is a failing grade from me, in addition to any mandatory university sanctions. </w:t>
      </w:r>
      <w:r w:rsidRPr="00773A9E">
        <w:rPr>
          <w:rFonts w:ascii="Cambria" w:hAnsi="Cambria"/>
          <w:spacing w:val="-3"/>
          <w:sz w:val="24"/>
          <w:szCs w:val="24"/>
        </w:rPr>
        <w:t xml:space="preserve">Plagiarism or cheating, even if unintentional, will result in a failing grade for the assignment at the </w:t>
      </w:r>
      <w:r w:rsidRPr="00773A9E">
        <w:rPr>
          <w:rFonts w:ascii="Cambria" w:hAnsi="Cambria"/>
          <w:i/>
          <w:iCs/>
          <w:spacing w:val="-3"/>
          <w:sz w:val="24"/>
          <w:szCs w:val="24"/>
        </w:rPr>
        <w:t>very minimum</w:t>
      </w:r>
      <w:r w:rsidRPr="00773A9E">
        <w:rPr>
          <w:rFonts w:ascii="Cambria" w:hAnsi="Cambria"/>
          <w:spacing w:val="-3"/>
          <w:sz w:val="24"/>
          <w:szCs w:val="24"/>
        </w:rPr>
        <w:t xml:space="preserve">. Resources are provided </w:t>
      </w:r>
      <w:r>
        <w:rPr>
          <w:rFonts w:ascii="Cambria" w:hAnsi="Cambria"/>
          <w:spacing w:val="-3"/>
          <w:sz w:val="24"/>
          <w:szCs w:val="24"/>
        </w:rPr>
        <w:t>above</w:t>
      </w:r>
      <w:r w:rsidRPr="00773A9E">
        <w:rPr>
          <w:rFonts w:ascii="Cambria" w:hAnsi="Cambria"/>
          <w:spacing w:val="-3"/>
          <w:sz w:val="24"/>
          <w:szCs w:val="24"/>
        </w:rPr>
        <w:t>.</w:t>
      </w:r>
    </w:p>
    <w:p w14:paraId="14777722" w14:textId="77777777" w:rsidR="00D72CFB" w:rsidRDefault="00D72CFB" w:rsidP="00D72CFB">
      <w:pPr>
        <w:tabs>
          <w:tab w:val="left" w:pos="2160"/>
        </w:tabs>
        <w:jc w:val="both"/>
        <w:rPr>
          <w:rFonts w:ascii="Cambria" w:hAnsi="Cambria"/>
          <w:b/>
          <w:iCs/>
          <w:spacing w:val="-3"/>
          <w:sz w:val="24"/>
          <w:szCs w:val="24"/>
        </w:rPr>
      </w:pPr>
    </w:p>
    <w:p w14:paraId="462205C7" w14:textId="77777777" w:rsidR="00D72CFB" w:rsidRPr="00773A9E" w:rsidRDefault="00D72CFB" w:rsidP="00D72CFB">
      <w:pPr>
        <w:tabs>
          <w:tab w:val="left" w:pos="2160"/>
        </w:tabs>
        <w:jc w:val="both"/>
        <w:rPr>
          <w:rFonts w:ascii="Cambria" w:hAnsi="Cambria"/>
          <w:iCs/>
          <w:spacing w:val="-3"/>
          <w:sz w:val="24"/>
          <w:szCs w:val="24"/>
        </w:rPr>
      </w:pPr>
      <w:r w:rsidRPr="00773A9E">
        <w:rPr>
          <w:rFonts w:ascii="Cambria" w:hAnsi="Cambria"/>
          <w:b/>
          <w:iCs/>
          <w:spacing w:val="-3"/>
          <w:sz w:val="24"/>
          <w:szCs w:val="24"/>
        </w:rPr>
        <w:t>Regrading of materials</w:t>
      </w:r>
    </w:p>
    <w:p w14:paraId="22448680" w14:textId="77777777" w:rsidR="00D72CFB" w:rsidRPr="00773A9E" w:rsidRDefault="00D72CFB" w:rsidP="00D72CFB">
      <w:pPr>
        <w:tabs>
          <w:tab w:val="left" w:pos="2160"/>
        </w:tabs>
        <w:jc w:val="both"/>
        <w:rPr>
          <w:rFonts w:ascii="Cambria" w:hAnsi="Cambria"/>
          <w:sz w:val="24"/>
          <w:szCs w:val="24"/>
        </w:rPr>
      </w:pPr>
      <w:r w:rsidRPr="00773A9E">
        <w:rPr>
          <w:rFonts w:ascii="Cambria" w:hAnsi="Cambria"/>
          <w:spacing w:val="-3"/>
          <w:sz w:val="24"/>
          <w:szCs w:val="24"/>
        </w:rPr>
        <w:t>You may request regrading of materials. If you wish to make such a request, contact the professor for a copy of the regrading policy. You will be asked to provide a written explanation of why you wish to have the assignment regraded.</w:t>
      </w:r>
    </w:p>
    <w:p w14:paraId="39E8A2DC" w14:textId="77777777" w:rsidR="00D72CFB" w:rsidRDefault="00D72CFB" w:rsidP="00D72CFB">
      <w:pPr>
        <w:tabs>
          <w:tab w:val="left" w:pos="-720"/>
          <w:tab w:val="left" w:pos="2160"/>
        </w:tabs>
        <w:suppressAutoHyphens/>
        <w:jc w:val="both"/>
        <w:rPr>
          <w:rFonts w:ascii="Cambria" w:hAnsi="Cambria"/>
          <w:b/>
          <w:spacing w:val="-3"/>
          <w:sz w:val="24"/>
          <w:szCs w:val="24"/>
        </w:rPr>
      </w:pPr>
    </w:p>
    <w:p w14:paraId="2CBC9AE7" w14:textId="77777777" w:rsidR="00D72CFB" w:rsidRPr="00773A9E" w:rsidRDefault="00D72CFB" w:rsidP="00D72CFB">
      <w:pPr>
        <w:tabs>
          <w:tab w:val="left" w:pos="-720"/>
          <w:tab w:val="left" w:pos="2160"/>
        </w:tabs>
        <w:suppressAutoHyphens/>
        <w:jc w:val="both"/>
        <w:rPr>
          <w:rFonts w:ascii="Cambria" w:hAnsi="Cambria"/>
          <w:spacing w:val="-3"/>
          <w:sz w:val="24"/>
          <w:szCs w:val="24"/>
        </w:rPr>
      </w:pPr>
      <w:r w:rsidRPr="00773A9E">
        <w:rPr>
          <w:rFonts w:ascii="Cambria" w:hAnsi="Cambria"/>
          <w:b/>
          <w:spacing w:val="-3"/>
          <w:sz w:val="24"/>
          <w:szCs w:val="24"/>
        </w:rPr>
        <w:lastRenderedPageBreak/>
        <w:t>Incomplete grades</w:t>
      </w:r>
      <w:r w:rsidRPr="00773A9E">
        <w:rPr>
          <w:rFonts w:ascii="Cambria" w:hAnsi="Cambria"/>
          <w:spacing w:val="-3"/>
          <w:sz w:val="24"/>
          <w:szCs w:val="24"/>
        </w:rPr>
        <w:tab/>
      </w:r>
    </w:p>
    <w:p w14:paraId="5A8F669C" w14:textId="77777777" w:rsidR="00D72CFB" w:rsidRPr="00773A9E" w:rsidRDefault="00D72CFB" w:rsidP="00D72CFB">
      <w:pPr>
        <w:tabs>
          <w:tab w:val="left" w:pos="-720"/>
          <w:tab w:val="left" w:pos="2160"/>
        </w:tabs>
        <w:suppressAutoHyphens/>
        <w:jc w:val="both"/>
        <w:rPr>
          <w:rFonts w:ascii="Cambria" w:hAnsi="Cambria"/>
          <w:spacing w:val="-3"/>
          <w:sz w:val="24"/>
          <w:szCs w:val="24"/>
        </w:rPr>
      </w:pPr>
      <w:r w:rsidRPr="00773A9E">
        <w:rPr>
          <w:rFonts w:ascii="Cambria" w:hAnsi="Cambria"/>
          <w:spacing w:val="-3"/>
          <w:sz w:val="24"/>
          <w:szCs w:val="24"/>
        </w:rPr>
        <w:t xml:space="preserve">A course grade of incomplete will only be assigned if 1) almost all assignments and tests have been completed, 2) the professor and student discuss and agree upon the I grade before the term has ended, and 3) the professor and student have developed a clear plan and timetable for completing the work in a short time after the term has ended. </w:t>
      </w:r>
      <w:r w:rsidRPr="00773A9E">
        <w:rPr>
          <w:rFonts w:ascii="Cambria" w:hAnsi="Cambria"/>
          <w:spacing w:val="-3"/>
          <w:sz w:val="24"/>
          <w:szCs w:val="24"/>
        </w:rPr>
        <w:tab/>
      </w:r>
    </w:p>
    <w:p w14:paraId="4A604E94" w14:textId="77777777" w:rsidR="00D72CFB" w:rsidRPr="004A17D0" w:rsidRDefault="00D72CFB" w:rsidP="00D72CFB">
      <w:pPr>
        <w:tabs>
          <w:tab w:val="left" w:pos="-720"/>
          <w:tab w:val="left" w:pos="2160"/>
        </w:tabs>
        <w:suppressAutoHyphens/>
        <w:spacing w:after="120"/>
        <w:jc w:val="both"/>
        <w:rPr>
          <w:rFonts w:ascii="Cambria" w:hAnsi="Cambria"/>
          <w:spacing w:val="-3"/>
        </w:rPr>
      </w:pPr>
    </w:p>
    <w:p w14:paraId="6BB370C9" w14:textId="77777777" w:rsidR="00D72CFB" w:rsidRPr="004A17D0" w:rsidRDefault="00D72CFB" w:rsidP="00D72CFB">
      <w:pPr>
        <w:spacing w:after="120"/>
        <w:ind w:right="-20"/>
        <w:rPr>
          <w:rFonts w:ascii="Cambria" w:eastAsia="Calibri" w:hAnsi="Cambria" w:cstheme="minorHAnsi"/>
          <w:b/>
          <w:bCs/>
        </w:rPr>
      </w:pPr>
      <w:r w:rsidRPr="004A17D0">
        <w:rPr>
          <w:rFonts w:ascii="Cambria" w:eastAsia="Calibri" w:hAnsi="Cambria" w:cstheme="minorHAnsi"/>
          <w:b/>
          <w:bCs/>
        </w:rPr>
        <w:t>University R</w:t>
      </w:r>
      <w:r w:rsidRPr="004A17D0">
        <w:rPr>
          <w:rFonts w:ascii="Cambria" w:eastAsia="Calibri" w:hAnsi="Cambria" w:cstheme="minorHAnsi"/>
          <w:b/>
          <w:bCs/>
          <w:spacing w:val="-2"/>
        </w:rPr>
        <w:t>e</w:t>
      </w:r>
      <w:r w:rsidRPr="004A17D0">
        <w:rPr>
          <w:rFonts w:ascii="Cambria" w:eastAsia="Calibri" w:hAnsi="Cambria" w:cstheme="minorHAnsi"/>
          <w:b/>
          <w:bCs/>
        </w:rPr>
        <w:t>so</w:t>
      </w:r>
      <w:r w:rsidRPr="004A17D0">
        <w:rPr>
          <w:rFonts w:ascii="Cambria" w:eastAsia="Calibri" w:hAnsi="Cambria" w:cstheme="minorHAnsi"/>
          <w:b/>
          <w:bCs/>
          <w:spacing w:val="-2"/>
        </w:rPr>
        <w:t>u</w:t>
      </w:r>
      <w:r w:rsidRPr="004A17D0">
        <w:rPr>
          <w:rFonts w:ascii="Cambria" w:eastAsia="Calibri" w:hAnsi="Cambria" w:cstheme="minorHAnsi"/>
          <w:b/>
          <w:bCs/>
          <w:spacing w:val="1"/>
        </w:rPr>
        <w:t>r</w:t>
      </w:r>
      <w:r w:rsidRPr="004A17D0">
        <w:rPr>
          <w:rFonts w:ascii="Cambria" w:eastAsia="Calibri" w:hAnsi="Cambria" w:cstheme="minorHAnsi"/>
          <w:b/>
          <w:bCs/>
        </w:rPr>
        <w:t xml:space="preserve">ce and Policy </w:t>
      </w:r>
      <w:r w:rsidRPr="004A17D0">
        <w:rPr>
          <w:rFonts w:ascii="Cambria" w:eastAsia="Calibri" w:hAnsi="Cambria" w:cstheme="minorHAnsi"/>
          <w:b/>
          <w:bCs/>
          <w:spacing w:val="-3"/>
        </w:rPr>
        <w:t>I</w:t>
      </w:r>
      <w:r w:rsidRPr="004A17D0">
        <w:rPr>
          <w:rFonts w:ascii="Cambria" w:eastAsia="Calibri" w:hAnsi="Cambria" w:cstheme="minorHAnsi"/>
          <w:b/>
          <w:bCs/>
        </w:rPr>
        <w:t>nfor</w:t>
      </w:r>
      <w:r w:rsidRPr="004A17D0">
        <w:rPr>
          <w:rFonts w:ascii="Cambria" w:eastAsia="Calibri" w:hAnsi="Cambria" w:cstheme="minorHAnsi"/>
          <w:b/>
          <w:bCs/>
          <w:spacing w:val="-3"/>
        </w:rPr>
        <w:t>m</w:t>
      </w:r>
      <w:r w:rsidRPr="004A17D0">
        <w:rPr>
          <w:rFonts w:ascii="Cambria" w:eastAsia="Calibri" w:hAnsi="Cambria" w:cstheme="minorHAnsi"/>
          <w:b/>
          <w:bCs/>
        </w:rPr>
        <w:t>ation</w:t>
      </w:r>
    </w:p>
    <w:p w14:paraId="5DFAB3DF" w14:textId="77777777" w:rsidR="00D72CFB" w:rsidRPr="009510D8" w:rsidRDefault="00D72CFB" w:rsidP="00D72CFB">
      <w:pPr>
        <w:rPr>
          <w:sz w:val="24"/>
          <w:szCs w:val="24"/>
        </w:rPr>
      </w:pPr>
      <w:r w:rsidRPr="009510D8">
        <w:rPr>
          <w:b/>
          <w:sz w:val="24"/>
          <w:szCs w:val="24"/>
        </w:rPr>
        <w:t>Incomplete Grades</w:t>
      </w:r>
      <w:r>
        <w:rPr>
          <w:b/>
          <w:sz w:val="24"/>
          <w:szCs w:val="24"/>
        </w:rPr>
        <w:t xml:space="preserve"> (from the Undergraduate Bulletin)</w:t>
      </w:r>
      <w:r w:rsidRPr="009510D8">
        <w:rPr>
          <w:b/>
          <w:sz w:val="24"/>
          <w:szCs w:val="24"/>
        </w:rPr>
        <w:t>.</w:t>
      </w:r>
      <w:r w:rsidRPr="009510D8">
        <w:rPr>
          <w:sz w:val="24"/>
          <w:szCs w:val="24"/>
        </w:rPr>
        <w:t xml:space="preserve"> No graduation credit. A temporary grade requested by the student and assigned by the instructor ONLY when the student has nearly completed the course requirements but because of circumstances beyond the student’s control the work is not completed. The incomplete should only be assigned on the basis of an agreement between the instructor and the student specifying the work to be completed and establishing a general timeline in which the work will be completed. Incompletes may NOT be resolved by auditing or registering again for a subsequent offering of the course. The date for the completion of the work may not be longer than one month before the end of the semester following that in which the incomplete is received. Once the work is completed, the instructor assigns the appropriate academic grade. The instructor may extend an incomplete for a maximum of one semester beyond the original deadline providing that the student has made contact with the instructor to request the extension. Additional extensions are NOT permitted. Any grade of I existing after the stated deadline shall be automatically changed to E or U according to whether or not the student is enrolled for A–E or S/U grading. Except for extenuating circumstances approved by the Office of the Vice Provost for Undergraduate Education, these converted grades may not be later changed.</w:t>
      </w:r>
    </w:p>
    <w:p w14:paraId="75D35EBB" w14:textId="77777777" w:rsidR="00D72CFB" w:rsidRDefault="00D72CFB" w:rsidP="00D72CFB">
      <w:pPr>
        <w:spacing w:line="258" w:lineRule="auto"/>
        <w:rPr>
          <w:rFonts w:eastAsia="Calibri"/>
          <w:sz w:val="24"/>
          <w:szCs w:val="24"/>
        </w:rPr>
      </w:pPr>
      <w:r w:rsidRPr="009510D8">
        <w:rPr>
          <w:rFonts w:eastAsia="Calibri"/>
          <w:b/>
          <w:sz w:val="24"/>
          <w:szCs w:val="24"/>
          <w:u w:color="000000"/>
        </w:rPr>
        <w:t>Rea</w:t>
      </w:r>
      <w:r w:rsidRPr="009510D8">
        <w:rPr>
          <w:rFonts w:eastAsia="Calibri"/>
          <w:b/>
          <w:spacing w:val="-2"/>
          <w:sz w:val="24"/>
          <w:szCs w:val="24"/>
          <w:u w:color="000000"/>
        </w:rPr>
        <w:t>s</w:t>
      </w:r>
      <w:r w:rsidRPr="009510D8">
        <w:rPr>
          <w:rFonts w:eastAsia="Calibri"/>
          <w:b/>
          <w:sz w:val="24"/>
          <w:szCs w:val="24"/>
          <w:u w:color="000000"/>
        </w:rPr>
        <w:t>onable ac</w:t>
      </w:r>
      <w:r w:rsidRPr="009510D8">
        <w:rPr>
          <w:rFonts w:eastAsia="Calibri"/>
          <w:b/>
          <w:spacing w:val="-2"/>
          <w:sz w:val="24"/>
          <w:szCs w:val="24"/>
          <w:u w:color="000000"/>
        </w:rPr>
        <w:t>c</w:t>
      </w:r>
      <w:r w:rsidRPr="009510D8">
        <w:rPr>
          <w:rFonts w:eastAsia="Calibri"/>
          <w:b/>
          <w:spacing w:val="-1"/>
          <w:sz w:val="24"/>
          <w:szCs w:val="24"/>
          <w:u w:color="000000"/>
        </w:rPr>
        <w:t>om</w:t>
      </w:r>
      <w:r w:rsidRPr="009510D8">
        <w:rPr>
          <w:rFonts w:eastAsia="Calibri"/>
          <w:b/>
          <w:spacing w:val="1"/>
          <w:sz w:val="24"/>
          <w:szCs w:val="24"/>
          <w:u w:color="000000"/>
        </w:rPr>
        <w:t>m</w:t>
      </w:r>
      <w:r w:rsidRPr="009510D8">
        <w:rPr>
          <w:rFonts w:eastAsia="Calibri"/>
          <w:b/>
          <w:sz w:val="24"/>
          <w:szCs w:val="24"/>
          <w:u w:color="000000"/>
        </w:rPr>
        <w:t>od</w:t>
      </w:r>
      <w:r w:rsidRPr="009510D8">
        <w:rPr>
          <w:rFonts w:eastAsia="Calibri"/>
          <w:b/>
          <w:spacing w:val="-3"/>
          <w:sz w:val="24"/>
          <w:szCs w:val="24"/>
          <w:u w:color="000000"/>
        </w:rPr>
        <w:t>a</w:t>
      </w:r>
      <w:r w:rsidRPr="009510D8">
        <w:rPr>
          <w:rFonts w:eastAsia="Calibri"/>
          <w:b/>
          <w:sz w:val="24"/>
          <w:szCs w:val="24"/>
          <w:u w:color="000000"/>
        </w:rPr>
        <w:t>ti</w:t>
      </w:r>
      <w:r w:rsidRPr="009510D8">
        <w:rPr>
          <w:rFonts w:eastAsia="Calibri"/>
          <w:b/>
          <w:spacing w:val="-1"/>
          <w:sz w:val="24"/>
          <w:szCs w:val="24"/>
          <w:u w:color="000000"/>
        </w:rPr>
        <w:t>o</w:t>
      </w:r>
      <w:r w:rsidRPr="009510D8">
        <w:rPr>
          <w:rFonts w:eastAsia="Calibri"/>
          <w:b/>
          <w:sz w:val="24"/>
          <w:szCs w:val="24"/>
          <w:u w:color="000000"/>
        </w:rPr>
        <w:t>ns f</w:t>
      </w:r>
      <w:r w:rsidRPr="009510D8">
        <w:rPr>
          <w:rFonts w:eastAsia="Calibri"/>
          <w:b/>
          <w:spacing w:val="1"/>
          <w:sz w:val="24"/>
          <w:szCs w:val="24"/>
          <w:u w:color="000000"/>
        </w:rPr>
        <w:t>o</w:t>
      </w:r>
      <w:r w:rsidRPr="009510D8">
        <w:rPr>
          <w:rFonts w:eastAsia="Calibri"/>
          <w:b/>
          <w:sz w:val="24"/>
          <w:szCs w:val="24"/>
          <w:u w:color="000000"/>
        </w:rPr>
        <w:t xml:space="preserve">r </w:t>
      </w:r>
      <w:r w:rsidRPr="009510D8">
        <w:rPr>
          <w:rFonts w:eastAsia="Calibri"/>
          <w:b/>
          <w:spacing w:val="-2"/>
          <w:sz w:val="24"/>
          <w:szCs w:val="24"/>
          <w:u w:color="000000"/>
        </w:rPr>
        <w:t>s</w:t>
      </w:r>
      <w:r w:rsidRPr="009510D8">
        <w:rPr>
          <w:rFonts w:eastAsia="Calibri"/>
          <w:b/>
          <w:sz w:val="24"/>
          <w:szCs w:val="24"/>
          <w:u w:color="000000"/>
        </w:rPr>
        <w:t>tu</w:t>
      </w:r>
      <w:r w:rsidRPr="009510D8">
        <w:rPr>
          <w:rFonts w:eastAsia="Calibri"/>
          <w:b/>
          <w:spacing w:val="-1"/>
          <w:sz w:val="24"/>
          <w:szCs w:val="24"/>
          <w:u w:color="000000"/>
        </w:rPr>
        <w:t>d</w:t>
      </w:r>
      <w:r w:rsidRPr="009510D8">
        <w:rPr>
          <w:rFonts w:eastAsia="Calibri"/>
          <w:b/>
          <w:sz w:val="24"/>
          <w:szCs w:val="24"/>
          <w:u w:color="000000"/>
        </w:rPr>
        <w:t>ent</w:t>
      </w:r>
      <w:r w:rsidRPr="009510D8">
        <w:rPr>
          <w:rFonts w:eastAsia="Calibri"/>
          <w:b/>
          <w:spacing w:val="-2"/>
          <w:sz w:val="24"/>
          <w:szCs w:val="24"/>
          <w:u w:color="000000"/>
        </w:rPr>
        <w:t xml:space="preserve"> </w:t>
      </w:r>
      <w:r w:rsidRPr="009510D8">
        <w:rPr>
          <w:rFonts w:eastAsia="Calibri"/>
          <w:b/>
          <w:sz w:val="24"/>
          <w:szCs w:val="24"/>
          <w:u w:color="000000"/>
        </w:rPr>
        <w:t>with d</w:t>
      </w:r>
      <w:r w:rsidRPr="009510D8">
        <w:rPr>
          <w:rFonts w:eastAsia="Calibri"/>
          <w:b/>
          <w:spacing w:val="-2"/>
          <w:sz w:val="24"/>
          <w:szCs w:val="24"/>
          <w:u w:color="000000"/>
        </w:rPr>
        <w:t>o</w:t>
      </w:r>
      <w:r w:rsidRPr="009510D8">
        <w:rPr>
          <w:rFonts w:eastAsia="Calibri"/>
          <w:b/>
          <w:sz w:val="24"/>
          <w:szCs w:val="24"/>
          <w:u w:color="000000"/>
        </w:rPr>
        <w:t>cu</w:t>
      </w:r>
      <w:r w:rsidRPr="009510D8">
        <w:rPr>
          <w:rFonts w:eastAsia="Calibri"/>
          <w:b/>
          <w:spacing w:val="-2"/>
          <w:sz w:val="24"/>
          <w:szCs w:val="24"/>
          <w:u w:color="000000"/>
        </w:rPr>
        <w:t>m</w:t>
      </w:r>
      <w:r w:rsidRPr="009510D8">
        <w:rPr>
          <w:rFonts w:eastAsia="Calibri"/>
          <w:b/>
          <w:sz w:val="24"/>
          <w:szCs w:val="24"/>
          <w:u w:color="000000"/>
        </w:rPr>
        <w:t>ented disabiliti</w:t>
      </w:r>
      <w:r w:rsidRPr="009510D8">
        <w:rPr>
          <w:rFonts w:eastAsia="Calibri"/>
          <w:b/>
          <w:spacing w:val="-2"/>
          <w:sz w:val="24"/>
          <w:szCs w:val="24"/>
          <w:u w:color="000000"/>
        </w:rPr>
        <w:t>e</w:t>
      </w:r>
      <w:r w:rsidRPr="009510D8">
        <w:rPr>
          <w:rFonts w:eastAsia="Calibri"/>
          <w:b/>
          <w:sz w:val="24"/>
          <w:szCs w:val="24"/>
          <w:u w:color="000000"/>
        </w:rPr>
        <w:t>s</w:t>
      </w:r>
      <w:r w:rsidRPr="009510D8">
        <w:rPr>
          <w:rFonts w:eastAsia="Calibri"/>
          <w:sz w:val="24"/>
          <w:szCs w:val="24"/>
          <w:u w:color="000000"/>
        </w:rPr>
        <w:t xml:space="preserve">.  </w:t>
      </w:r>
      <w:r w:rsidRPr="009510D8">
        <w:rPr>
          <w:rFonts w:eastAsia="Calibri"/>
          <w:sz w:val="24"/>
          <w:szCs w:val="24"/>
        </w:rPr>
        <w:t>Reaso</w:t>
      </w:r>
      <w:r w:rsidRPr="009510D8">
        <w:rPr>
          <w:rFonts w:eastAsia="Calibri"/>
          <w:spacing w:val="-1"/>
          <w:sz w:val="24"/>
          <w:szCs w:val="24"/>
        </w:rPr>
        <w:t>n</w:t>
      </w:r>
      <w:r w:rsidRPr="009510D8">
        <w:rPr>
          <w:rFonts w:eastAsia="Calibri"/>
          <w:sz w:val="24"/>
          <w:szCs w:val="24"/>
        </w:rPr>
        <w:t>able accommo</w:t>
      </w:r>
      <w:r w:rsidRPr="009510D8">
        <w:rPr>
          <w:rFonts w:eastAsia="Calibri"/>
          <w:spacing w:val="-2"/>
          <w:sz w:val="24"/>
          <w:szCs w:val="24"/>
        </w:rPr>
        <w:t>d</w:t>
      </w:r>
      <w:r w:rsidRPr="009510D8">
        <w:rPr>
          <w:rFonts w:eastAsia="Calibri"/>
          <w:spacing w:val="-1"/>
          <w:sz w:val="24"/>
          <w:szCs w:val="24"/>
        </w:rPr>
        <w:t>a</w:t>
      </w:r>
      <w:r w:rsidRPr="009510D8">
        <w:rPr>
          <w:rFonts w:eastAsia="Calibri"/>
          <w:sz w:val="24"/>
          <w:szCs w:val="24"/>
        </w:rPr>
        <w:t>t</w:t>
      </w:r>
      <w:r w:rsidRPr="009510D8">
        <w:rPr>
          <w:rFonts w:eastAsia="Calibri"/>
          <w:spacing w:val="2"/>
          <w:sz w:val="24"/>
          <w:szCs w:val="24"/>
        </w:rPr>
        <w:t>i</w:t>
      </w:r>
      <w:r w:rsidRPr="009510D8">
        <w:rPr>
          <w:rFonts w:eastAsia="Calibri"/>
          <w:sz w:val="24"/>
          <w:szCs w:val="24"/>
        </w:rPr>
        <w:t>o</w:t>
      </w:r>
      <w:r w:rsidRPr="009510D8">
        <w:rPr>
          <w:rFonts w:eastAsia="Calibri"/>
          <w:spacing w:val="-2"/>
          <w:sz w:val="24"/>
          <w:szCs w:val="24"/>
        </w:rPr>
        <w:t>n</w:t>
      </w:r>
      <w:r w:rsidRPr="009510D8">
        <w:rPr>
          <w:rFonts w:eastAsia="Calibri"/>
          <w:sz w:val="24"/>
          <w:szCs w:val="24"/>
        </w:rPr>
        <w:t>s will be provided f</w:t>
      </w:r>
      <w:r w:rsidRPr="009510D8">
        <w:rPr>
          <w:rFonts w:eastAsia="Calibri"/>
          <w:spacing w:val="-2"/>
          <w:sz w:val="24"/>
          <w:szCs w:val="24"/>
        </w:rPr>
        <w:t>o</w:t>
      </w:r>
      <w:r w:rsidRPr="009510D8">
        <w:rPr>
          <w:rFonts w:eastAsia="Calibri"/>
          <w:sz w:val="24"/>
          <w:szCs w:val="24"/>
        </w:rPr>
        <w:t>r st</w:t>
      </w:r>
      <w:r w:rsidRPr="009510D8">
        <w:rPr>
          <w:rFonts w:eastAsia="Calibri"/>
          <w:spacing w:val="-1"/>
          <w:sz w:val="24"/>
          <w:szCs w:val="24"/>
        </w:rPr>
        <w:t>ud</w:t>
      </w:r>
      <w:r w:rsidRPr="009510D8">
        <w:rPr>
          <w:rFonts w:eastAsia="Calibri"/>
          <w:sz w:val="24"/>
          <w:szCs w:val="24"/>
        </w:rPr>
        <w:t>ents with</w:t>
      </w:r>
      <w:r w:rsidRPr="009510D8">
        <w:rPr>
          <w:rFonts w:eastAsia="Calibri"/>
          <w:spacing w:val="-1"/>
          <w:sz w:val="24"/>
          <w:szCs w:val="24"/>
        </w:rPr>
        <w:t xml:space="preserve"> </w:t>
      </w:r>
      <w:r w:rsidRPr="009510D8">
        <w:rPr>
          <w:rFonts w:eastAsia="Calibri"/>
          <w:sz w:val="24"/>
          <w:szCs w:val="24"/>
        </w:rPr>
        <w:t>doc</w:t>
      </w:r>
      <w:r w:rsidRPr="009510D8">
        <w:rPr>
          <w:rFonts w:eastAsia="Calibri"/>
          <w:spacing w:val="-2"/>
          <w:sz w:val="24"/>
          <w:szCs w:val="24"/>
        </w:rPr>
        <w:t>u</w:t>
      </w:r>
      <w:r w:rsidRPr="009510D8">
        <w:rPr>
          <w:rFonts w:eastAsia="Calibri"/>
          <w:sz w:val="24"/>
          <w:szCs w:val="24"/>
        </w:rPr>
        <w:t>ment</w:t>
      </w:r>
      <w:r w:rsidRPr="009510D8">
        <w:rPr>
          <w:rFonts w:eastAsia="Calibri"/>
          <w:spacing w:val="4"/>
          <w:sz w:val="24"/>
          <w:szCs w:val="24"/>
        </w:rPr>
        <w:t>e</w:t>
      </w:r>
      <w:r w:rsidRPr="009510D8">
        <w:rPr>
          <w:rFonts w:eastAsia="Calibri"/>
          <w:sz w:val="24"/>
          <w:szCs w:val="24"/>
        </w:rPr>
        <w:t>d</w:t>
      </w:r>
      <w:r w:rsidRPr="009510D8">
        <w:rPr>
          <w:rFonts w:eastAsia="Calibri"/>
          <w:spacing w:val="2"/>
          <w:sz w:val="24"/>
          <w:szCs w:val="24"/>
        </w:rPr>
        <w:t xml:space="preserve"> </w:t>
      </w:r>
      <w:r w:rsidRPr="009510D8">
        <w:rPr>
          <w:rFonts w:eastAsia="Calibri"/>
          <w:sz w:val="24"/>
          <w:szCs w:val="24"/>
        </w:rPr>
        <w:t>physical, sen</w:t>
      </w:r>
      <w:r w:rsidRPr="009510D8">
        <w:rPr>
          <w:rFonts w:eastAsia="Calibri"/>
          <w:spacing w:val="-1"/>
          <w:sz w:val="24"/>
          <w:szCs w:val="24"/>
        </w:rPr>
        <w:t>s</w:t>
      </w:r>
      <w:r w:rsidRPr="009510D8">
        <w:rPr>
          <w:rFonts w:eastAsia="Calibri"/>
          <w:sz w:val="24"/>
          <w:szCs w:val="24"/>
        </w:rPr>
        <w:t>ory, systemic, co</w:t>
      </w:r>
      <w:r w:rsidRPr="009510D8">
        <w:rPr>
          <w:rFonts w:eastAsia="Calibri"/>
          <w:spacing w:val="-2"/>
          <w:sz w:val="24"/>
          <w:szCs w:val="24"/>
        </w:rPr>
        <w:t>g</w:t>
      </w:r>
      <w:r w:rsidRPr="009510D8">
        <w:rPr>
          <w:rFonts w:eastAsia="Calibri"/>
          <w:spacing w:val="-1"/>
          <w:sz w:val="24"/>
          <w:szCs w:val="24"/>
        </w:rPr>
        <w:t>n</w:t>
      </w:r>
      <w:r w:rsidRPr="009510D8">
        <w:rPr>
          <w:rFonts w:eastAsia="Calibri"/>
          <w:sz w:val="24"/>
          <w:szCs w:val="24"/>
        </w:rPr>
        <w:t>itive, learning and psychi</w:t>
      </w:r>
      <w:r w:rsidRPr="009510D8">
        <w:rPr>
          <w:rFonts w:eastAsia="Calibri"/>
          <w:spacing w:val="-2"/>
          <w:sz w:val="24"/>
          <w:szCs w:val="24"/>
        </w:rPr>
        <w:t>a</w:t>
      </w:r>
      <w:r w:rsidRPr="009510D8">
        <w:rPr>
          <w:rFonts w:eastAsia="Calibri"/>
          <w:sz w:val="24"/>
          <w:szCs w:val="24"/>
        </w:rPr>
        <w:t>tr</w:t>
      </w:r>
      <w:r w:rsidRPr="009510D8">
        <w:rPr>
          <w:rFonts w:eastAsia="Calibri"/>
          <w:spacing w:val="2"/>
          <w:sz w:val="24"/>
          <w:szCs w:val="24"/>
        </w:rPr>
        <w:t>i</w:t>
      </w:r>
      <w:r w:rsidRPr="009510D8">
        <w:rPr>
          <w:rFonts w:eastAsia="Calibri"/>
          <w:sz w:val="24"/>
          <w:szCs w:val="24"/>
        </w:rPr>
        <w:t>c disabilities. If you</w:t>
      </w:r>
      <w:r w:rsidRPr="009510D8">
        <w:rPr>
          <w:rFonts w:eastAsia="Calibri"/>
          <w:spacing w:val="-1"/>
          <w:sz w:val="24"/>
          <w:szCs w:val="24"/>
        </w:rPr>
        <w:t xml:space="preserve"> </w:t>
      </w:r>
      <w:r w:rsidRPr="009510D8">
        <w:rPr>
          <w:rFonts w:eastAsia="Calibri"/>
          <w:sz w:val="24"/>
          <w:szCs w:val="24"/>
        </w:rPr>
        <w:t>believe you</w:t>
      </w:r>
      <w:r w:rsidRPr="009510D8">
        <w:rPr>
          <w:rFonts w:eastAsia="Calibri"/>
          <w:spacing w:val="-1"/>
          <w:sz w:val="24"/>
          <w:szCs w:val="24"/>
        </w:rPr>
        <w:t xml:space="preserve"> </w:t>
      </w:r>
      <w:r w:rsidRPr="009510D8">
        <w:rPr>
          <w:rFonts w:eastAsia="Calibri"/>
          <w:sz w:val="24"/>
          <w:szCs w:val="24"/>
        </w:rPr>
        <w:t>have a disability req</w:t>
      </w:r>
      <w:r w:rsidRPr="009510D8">
        <w:rPr>
          <w:rFonts w:eastAsia="Calibri"/>
          <w:spacing w:val="-1"/>
          <w:sz w:val="24"/>
          <w:szCs w:val="24"/>
        </w:rPr>
        <w:t>u</w:t>
      </w:r>
      <w:r w:rsidRPr="009510D8">
        <w:rPr>
          <w:rFonts w:eastAsia="Calibri"/>
          <w:sz w:val="24"/>
          <w:szCs w:val="24"/>
        </w:rPr>
        <w:t>iri</w:t>
      </w:r>
      <w:r w:rsidRPr="009510D8">
        <w:rPr>
          <w:rFonts w:eastAsia="Calibri"/>
          <w:spacing w:val="-1"/>
          <w:sz w:val="24"/>
          <w:szCs w:val="24"/>
        </w:rPr>
        <w:t>n</w:t>
      </w:r>
      <w:r w:rsidRPr="009510D8">
        <w:rPr>
          <w:rFonts w:eastAsia="Calibri"/>
          <w:sz w:val="24"/>
          <w:szCs w:val="24"/>
        </w:rPr>
        <w:t>g acco</w:t>
      </w:r>
      <w:r w:rsidRPr="009510D8">
        <w:rPr>
          <w:rFonts w:eastAsia="Calibri"/>
          <w:spacing w:val="2"/>
          <w:sz w:val="24"/>
          <w:szCs w:val="24"/>
        </w:rPr>
        <w:t>m</w:t>
      </w:r>
      <w:r w:rsidRPr="009510D8">
        <w:rPr>
          <w:rFonts w:eastAsia="Calibri"/>
          <w:sz w:val="24"/>
          <w:szCs w:val="24"/>
        </w:rPr>
        <w:t>mo</w:t>
      </w:r>
      <w:r w:rsidRPr="009510D8">
        <w:rPr>
          <w:rFonts w:eastAsia="Calibri"/>
          <w:spacing w:val="-2"/>
          <w:sz w:val="24"/>
          <w:szCs w:val="24"/>
        </w:rPr>
        <w:t>d</w:t>
      </w:r>
      <w:r w:rsidRPr="009510D8">
        <w:rPr>
          <w:rFonts w:eastAsia="Calibri"/>
          <w:sz w:val="24"/>
          <w:szCs w:val="24"/>
        </w:rPr>
        <w:t>ati</w:t>
      </w:r>
      <w:r w:rsidRPr="009510D8">
        <w:rPr>
          <w:rFonts w:eastAsia="Calibri"/>
          <w:spacing w:val="-1"/>
          <w:sz w:val="24"/>
          <w:szCs w:val="24"/>
        </w:rPr>
        <w:t>o</w:t>
      </w:r>
      <w:r w:rsidRPr="009510D8">
        <w:rPr>
          <w:rFonts w:eastAsia="Calibri"/>
          <w:sz w:val="24"/>
          <w:szCs w:val="24"/>
        </w:rPr>
        <w:t>n in t</w:t>
      </w:r>
      <w:r w:rsidRPr="009510D8">
        <w:rPr>
          <w:rFonts w:eastAsia="Calibri"/>
          <w:spacing w:val="-1"/>
          <w:sz w:val="24"/>
          <w:szCs w:val="24"/>
        </w:rPr>
        <w:t>h</w:t>
      </w:r>
      <w:r w:rsidRPr="009510D8">
        <w:rPr>
          <w:rFonts w:eastAsia="Calibri"/>
          <w:sz w:val="24"/>
          <w:szCs w:val="24"/>
        </w:rPr>
        <w:t>is cla</w:t>
      </w:r>
      <w:r w:rsidRPr="009510D8">
        <w:rPr>
          <w:rFonts w:eastAsia="Calibri"/>
          <w:spacing w:val="1"/>
          <w:sz w:val="24"/>
          <w:szCs w:val="24"/>
        </w:rPr>
        <w:t>s</w:t>
      </w:r>
      <w:r w:rsidRPr="009510D8">
        <w:rPr>
          <w:rFonts w:eastAsia="Calibri"/>
          <w:sz w:val="24"/>
          <w:szCs w:val="24"/>
        </w:rPr>
        <w:t>s,</w:t>
      </w:r>
      <w:r w:rsidRPr="009510D8">
        <w:rPr>
          <w:rFonts w:eastAsia="Calibri"/>
          <w:spacing w:val="2"/>
          <w:sz w:val="24"/>
          <w:szCs w:val="24"/>
        </w:rPr>
        <w:t xml:space="preserve"> </w:t>
      </w:r>
      <w:r w:rsidRPr="009510D8">
        <w:rPr>
          <w:rFonts w:eastAsia="Calibri"/>
          <w:sz w:val="24"/>
          <w:szCs w:val="24"/>
        </w:rPr>
        <w:t>please notify t</w:t>
      </w:r>
      <w:r w:rsidRPr="009510D8">
        <w:rPr>
          <w:rFonts w:eastAsia="Calibri"/>
          <w:spacing w:val="-1"/>
          <w:sz w:val="24"/>
          <w:szCs w:val="24"/>
        </w:rPr>
        <w:t>h</w:t>
      </w:r>
      <w:r w:rsidRPr="009510D8">
        <w:rPr>
          <w:rFonts w:eastAsia="Calibri"/>
          <w:sz w:val="24"/>
          <w:szCs w:val="24"/>
        </w:rPr>
        <w:t>e</w:t>
      </w:r>
      <w:r w:rsidRPr="009510D8">
        <w:rPr>
          <w:rFonts w:eastAsia="Calibri"/>
          <w:spacing w:val="1"/>
          <w:sz w:val="24"/>
          <w:szCs w:val="24"/>
        </w:rPr>
        <w:t xml:space="preserve"> </w:t>
      </w:r>
      <w:r w:rsidRPr="009510D8">
        <w:rPr>
          <w:rFonts w:eastAsia="Calibri"/>
          <w:sz w:val="24"/>
          <w:szCs w:val="24"/>
        </w:rPr>
        <w:t>Director of t</w:t>
      </w:r>
      <w:r w:rsidRPr="009510D8">
        <w:rPr>
          <w:rFonts w:eastAsia="Calibri"/>
          <w:spacing w:val="-1"/>
          <w:sz w:val="24"/>
          <w:szCs w:val="24"/>
        </w:rPr>
        <w:t>h</w:t>
      </w:r>
      <w:r w:rsidRPr="009510D8">
        <w:rPr>
          <w:rFonts w:eastAsia="Calibri"/>
          <w:sz w:val="24"/>
          <w:szCs w:val="24"/>
        </w:rPr>
        <w:t>e</w:t>
      </w:r>
      <w:r w:rsidRPr="009510D8">
        <w:rPr>
          <w:rFonts w:eastAsia="Calibri"/>
          <w:spacing w:val="1"/>
          <w:sz w:val="24"/>
          <w:szCs w:val="24"/>
        </w:rPr>
        <w:t xml:space="preserve"> </w:t>
      </w:r>
      <w:r w:rsidRPr="009510D8">
        <w:rPr>
          <w:rFonts w:eastAsia="Calibri"/>
          <w:sz w:val="24"/>
          <w:szCs w:val="24"/>
        </w:rPr>
        <w:t>Di</w:t>
      </w:r>
      <w:r w:rsidRPr="009510D8">
        <w:rPr>
          <w:rFonts w:eastAsia="Calibri"/>
          <w:spacing w:val="-1"/>
          <w:sz w:val="24"/>
          <w:szCs w:val="24"/>
        </w:rPr>
        <w:t>s</w:t>
      </w:r>
      <w:r w:rsidRPr="009510D8">
        <w:rPr>
          <w:rFonts w:eastAsia="Calibri"/>
          <w:sz w:val="24"/>
          <w:szCs w:val="24"/>
        </w:rPr>
        <w:t>ability Reso</w:t>
      </w:r>
      <w:r w:rsidRPr="009510D8">
        <w:rPr>
          <w:rFonts w:eastAsia="Calibri"/>
          <w:spacing w:val="-1"/>
          <w:sz w:val="24"/>
          <w:szCs w:val="24"/>
        </w:rPr>
        <w:t>u</w:t>
      </w:r>
      <w:r w:rsidRPr="009510D8">
        <w:rPr>
          <w:rFonts w:eastAsia="Calibri"/>
          <w:sz w:val="24"/>
          <w:szCs w:val="24"/>
        </w:rPr>
        <w:t>rce</w:t>
      </w:r>
      <w:r w:rsidRPr="009510D8">
        <w:rPr>
          <w:rFonts w:eastAsia="Calibri"/>
          <w:spacing w:val="1"/>
          <w:sz w:val="24"/>
          <w:szCs w:val="24"/>
        </w:rPr>
        <w:t xml:space="preserve"> </w:t>
      </w:r>
      <w:r w:rsidRPr="009510D8">
        <w:rPr>
          <w:rFonts w:eastAsia="Calibri"/>
          <w:sz w:val="24"/>
          <w:szCs w:val="24"/>
        </w:rPr>
        <w:t>Center</w:t>
      </w:r>
      <w:r w:rsidRPr="009510D8">
        <w:rPr>
          <w:rFonts w:eastAsia="Calibri"/>
          <w:spacing w:val="1"/>
          <w:sz w:val="24"/>
          <w:szCs w:val="24"/>
        </w:rPr>
        <w:t xml:space="preserve"> </w:t>
      </w:r>
      <w:r w:rsidRPr="009510D8">
        <w:rPr>
          <w:rFonts w:eastAsia="Calibri"/>
          <w:sz w:val="24"/>
          <w:szCs w:val="24"/>
        </w:rPr>
        <w:t>(C</w:t>
      </w:r>
      <w:r w:rsidRPr="009510D8">
        <w:rPr>
          <w:rFonts w:eastAsia="Calibri"/>
          <w:spacing w:val="-2"/>
          <w:sz w:val="24"/>
          <w:szCs w:val="24"/>
        </w:rPr>
        <w:t>a</w:t>
      </w:r>
      <w:r w:rsidRPr="009510D8">
        <w:rPr>
          <w:rFonts w:eastAsia="Calibri"/>
          <w:sz w:val="24"/>
          <w:szCs w:val="24"/>
        </w:rPr>
        <w:t>mp</w:t>
      </w:r>
      <w:r w:rsidRPr="009510D8">
        <w:rPr>
          <w:rFonts w:eastAsia="Calibri"/>
          <w:spacing w:val="-2"/>
          <w:sz w:val="24"/>
          <w:szCs w:val="24"/>
        </w:rPr>
        <w:t>u</w:t>
      </w:r>
      <w:r w:rsidRPr="009510D8">
        <w:rPr>
          <w:rFonts w:eastAsia="Calibri"/>
          <w:sz w:val="24"/>
          <w:szCs w:val="24"/>
        </w:rPr>
        <w:t>s</w:t>
      </w:r>
      <w:r w:rsidRPr="009510D8">
        <w:rPr>
          <w:rFonts w:eastAsia="Calibri"/>
          <w:spacing w:val="1"/>
          <w:sz w:val="24"/>
          <w:szCs w:val="24"/>
        </w:rPr>
        <w:t xml:space="preserve"> </w:t>
      </w:r>
      <w:r w:rsidRPr="009510D8">
        <w:rPr>
          <w:rFonts w:eastAsia="Calibri"/>
          <w:sz w:val="24"/>
          <w:szCs w:val="24"/>
        </w:rPr>
        <w:t>Center</w:t>
      </w:r>
      <w:r w:rsidRPr="009510D8">
        <w:rPr>
          <w:rFonts w:eastAsia="Calibri"/>
          <w:spacing w:val="1"/>
          <w:sz w:val="24"/>
          <w:szCs w:val="24"/>
        </w:rPr>
        <w:t xml:space="preserve"> </w:t>
      </w:r>
      <w:r w:rsidRPr="009510D8">
        <w:rPr>
          <w:rFonts w:eastAsia="Calibri"/>
          <w:sz w:val="24"/>
          <w:szCs w:val="24"/>
        </w:rPr>
        <w:t>1</w:t>
      </w:r>
      <w:r w:rsidRPr="009510D8">
        <w:rPr>
          <w:rFonts w:eastAsia="Calibri"/>
          <w:spacing w:val="-1"/>
          <w:sz w:val="24"/>
          <w:szCs w:val="24"/>
        </w:rPr>
        <w:t>3</w:t>
      </w:r>
      <w:r w:rsidRPr="009510D8">
        <w:rPr>
          <w:rFonts w:eastAsia="Calibri"/>
          <w:spacing w:val="3"/>
          <w:sz w:val="24"/>
          <w:szCs w:val="24"/>
        </w:rPr>
        <w:t>0</w:t>
      </w:r>
      <w:r w:rsidRPr="009510D8">
        <w:rPr>
          <w:rFonts w:eastAsia="Calibri"/>
          <w:sz w:val="24"/>
          <w:szCs w:val="24"/>
        </w:rPr>
        <w:t>,</w:t>
      </w:r>
      <w:r w:rsidRPr="009510D8">
        <w:rPr>
          <w:rFonts w:eastAsia="Calibri"/>
          <w:spacing w:val="-2"/>
          <w:sz w:val="24"/>
          <w:szCs w:val="24"/>
        </w:rPr>
        <w:t xml:space="preserve"> </w:t>
      </w:r>
      <w:r w:rsidRPr="009510D8">
        <w:rPr>
          <w:rFonts w:eastAsia="Calibri"/>
          <w:sz w:val="24"/>
          <w:szCs w:val="24"/>
        </w:rPr>
        <w:t>518</w:t>
      </w:r>
      <w:r w:rsidRPr="009510D8">
        <w:rPr>
          <w:rFonts w:eastAsia="Calibri"/>
          <w:spacing w:val="-3"/>
          <w:sz w:val="24"/>
          <w:szCs w:val="24"/>
        </w:rPr>
        <w:t>-</w:t>
      </w:r>
      <w:r w:rsidRPr="009510D8">
        <w:rPr>
          <w:rFonts w:eastAsia="Calibri"/>
          <w:sz w:val="24"/>
          <w:szCs w:val="24"/>
        </w:rPr>
        <w:t>442-</w:t>
      </w:r>
      <w:r w:rsidRPr="009510D8">
        <w:rPr>
          <w:rFonts w:eastAsia="Calibri"/>
          <w:spacing w:val="-1"/>
          <w:sz w:val="24"/>
          <w:szCs w:val="24"/>
        </w:rPr>
        <w:t>5</w:t>
      </w:r>
      <w:r w:rsidRPr="009510D8">
        <w:rPr>
          <w:rFonts w:eastAsia="Calibri"/>
          <w:spacing w:val="1"/>
          <w:sz w:val="24"/>
          <w:szCs w:val="24"/>
        </w:rPr>
        <w:t>4</w:t>
      </w:r>
      <w:r w:rsidRPr="009510D8">
        <w:rPr>
          <w:rFonts w:eastAsia="Calibri"/>
          <w:spacing w:val="-2"/>
          <w:sz w:val="24"/>
          <w:szCs w:val="24"/>
        </w:rPr>
        <w:t>9</w:t>
      </w:r>
      <w:r w:rsidRPr="009510D8">
        <w:rPr>
          <w:rFonts w:eastAsia="Calibri"/>
          <w:spacing w:val="-1"/>
          <w:sz w:val="24"/>
          <w:szCs w:val="24"/>
        </w:rPr>
        <w:t>0</w:t>
      </w:r>
      <w:r w:rsidRPr="009510D8">
        <w:rPr>
          <w:rFonts w:eastAsia="Calibri"/>
          <w:sz w:val="24"/>
          <w:szCs w:val="24"/>
        </w:rPr>
        <w:t>, DRC@albany.edu). That</w:t>
      </w:r>
      <w:r w:rsidRPr="009510D8">
        <w:rPr>
          <w:rFonts w:eastAsia="Calibri"/>
          <w:spacing w:val="2"/>
          <w:sz w:val="24"/>
          <w:szCs w:val="24"/>
        </w:rPr>
        <w:t xml:space="preserve"> </w:t>
      </w:r>
      <w:r w:rsidRPr="009510D8">
        <w:rPr>
          <w:rFonts w:eastAsia="Calibri"/>
          <w:sz w:val="24"/>
          <w:szCs w:val="24"/>
        </w:rPr>
        <w:t>o</w:t>
      </w:r>
      <w:r w:rsidRPr="009510D8">
        <w:rPr>
          <w:rFonts w:eastAsia="Calibri"/>
          <w:spacing w:val="-2"/>
          <w:sz w:val="24"/>
          <w:szCs w:val="24"/>
        </w:rPr>
        <w:t>f</w:t>
      </w:r>
      <w:r w:rsidRPr="009510D8">
        <w:rPr>
          <w:rFonts w:eastAsia="Calibri"/>
          <w:sz w:val="24"/>
          <w:szCs w:val="24"/>
        </w:rPr>
        <w:t>fice</w:t>
      </w:r>
      <w:r w:rsidRPr="009510D8">
        <w:rPr>
          <w:rFonts w:eastAsia="Calibri"/>
          <w:spacing w:val="1"/>
          <w:sz w:val="24"/>
          <w:szCs w:val="24"/>
        </w:rPr>
        <w:t xml:space="preserve"> </w:t>
      </w:r>
      <w:r w:rsidRPr="009510D8">
        <w:rPr>
          <w:rFonts w:eastAsia="Calibri"/>
          <w:sz w:val="24"/>
          <w:szCs w:val="24"/>
        </w:rPr>
        <w:t>will provide the course instruct</w:t>
      </w:r>
      <w:r w:rsidRPr="009510D8">
        <w:rPr>
          <w:rFonts w:eastAsia="Calibri"/>
          <w:spacing w:val="-2"/>
          <w:sz w:val="24"/>
          <w:szCs w:val="24"/>
        </w:rPr>
        <w:t>o</w:t>
      </w:r>
      <w:r w:rsidRPr="009510D8">
        <w:rPr>
          <w:rFonts w:eastAsia="Calibri"/>
          <w:sz w:val="24"/>
          <w:szCs w:val="24"/>
        </w:rPr>
        <w:t xml:space="preserve">r </w:t>
      </w:r>
      <w:r w:rsidRPr="009510D8">
        <w:rPr>
          <w:rFonts w:eastAsia="Calibri"/>
          <w:spacing w:val="1"/>
          <w:sz w:val="24"/>
          <w:szCs w:val="24"/>
        </w:rPr>
        <w:t>w</w:t>
      </w:r>
      <w:r w:rsidRPr="009510D8">
        <w:rPr>
          <w:rFonts w:eastAsia="Calibri"/>
          <w:sz w:val="24"/>
          <w:szCs w:val="24"/>
        </w:rPr>
        <w:t>ith verification of y</w:t>
      </w:r>
      <w:r w:rsidRPr="009510D8">
        <w:rPr>
          <w:rFonts w:eastAsia="Calibri"/>
          <w:spacing w:val="-5"/>
          <w:sz w:val="24"/>
          <w:szCs w:val="24"/>
        </w:rPr>
        <w:t>o</w:t>
      </w:r>
      <w:r w:rsidRPr="009510D8">
        <w:rPr>
          <w:rFonts w:eastAsia="Calibri"/>
          <w:sz w:val="24"/>
          <w:szCs w:val="24"/>
        </w:rPr>
        <w:t xml:space="preserve">ur disability, and </w:t>
      </w:r>
      <w:r w:rsidRPr="009510D8">
        <w:rPr>
          <w:rFonts w:eastAsia="Calibri"/>
          <w:spacing w:val="1"/>
          <w:sz w:val="24"/>
          <w:szCs w:val="24"/>
        </w:rPr>
        <w:t>w</w:t>
      </w:r>
      <w:r w:rsidRPr="009510D8">
        <w:rPr>
          <w:rFonts w:eastAsia="Calibri"/>
          <w:sz w:val="24"/>
          <w:szCs w:val="24"/>
        </w:rPr>
        <w:t>ill recommend appropriate accommodat</w:t>
      </w:r>
      <w:r w:rsidRPr="009510D8">
        <w:rPr>
          <w:rFonts w:eastAsia="Calibri"/>
          <w:spacing w:val="1"/>
          <w:sz w:val="24"/>
          <w:szCs w:val="24"/>
        </w:rPr>
        <w:t>i</w:t>
      </w:r>
      <w:r w:rsidRPr="009510D8">
        <w:rPr>
          <w:rFonts w:eastAsia="Calibri"/>
          <w:sz w:val="24"/>
          <w:szCs w:val="24"/>
        </w:rPr>
        <w:t>ons.</w:t>
      </w:r>
    </w:p>
    <w:p w14:paraId="3EB149A3" w14:textId="77777777" w:rsidR="00D72CFB" w:rsidRDefault="00D72CFB" w:rsidP="00D72CFB">
      <w:pPr>
        <w:spacing w:before="2"/>
        <w:rPr>
          <w:sz w:val="24"/>
          <w:szCs w:val="24"/>
        </w:rPr>
      </w:pPr>
      <w:r w:rsidRPr="009510D8">
        <w:rPr>
          <w:b/>
          <w:sz w:val="24"/>
          <w:szCs w:val="24"/>
        </w:rPr>
        <w:t>Absence due to religious observance.</w:t>
      </w:r>
      <w:r w:rsidRPr="009510D8">
        <w:rPr>
          <w:sz w:val="24"/>
          <w:szCs w:val="24"/>
        </w:rPr>
        <w:t xml:space="preserve">  Students are excused, without penalty, to be absent because of religious beliefs, and will be provided equivalent opportunities for make-up examinations, study, or work requirements missed because of such absences. Students should notify the instructor of record in a timely manner, and the instructor will work directly with students to accommodate religious observances.  Online courses will not schedule any assignment deadlines on religious holidays.</w:t>
      </w:r>
    </w:p>
    <w:p w14:paraId="107AC672" w14:textId="77777777" w:rsidR="00D72CFB" w:rsidRPr="009510D8" w:rsidRDefault="00D72CFB" w:rsidP="00D72CFB">
      <w:pPr>
        <w:rPr>
          <w:sz w:val="24"/>
          <w:szCs w:val="24"/>
        </w:rPr>
      </w:pPr>
      <w:r w:rsidRPr="009510D8">
        <w:rPr>
          <w:b/>
          <w:bCs/>
          <w:sz w:val="24"/>
          <w:szCs w:val="24"/>
        </w:rPr>
        <w:t>Standards of Academic Integrity</w:t>
      </w:r>
      <w:r>
        <w:rPr>
          <w:b/>
          <w:bCs/>
          <w:sz w:val="24"/>
          <w:szCs w:val="24"/>
        </w:rPr>
        <w:t xml:space="preserve"> (from the Undergraduate Bulletin)</w:t>
      </w:r>
      <w:r w:rsidRPr="009510D8">
        <w:rPr>
          <w:b/>
          <w:bCs/>
          <w:sz w:val="24"/>
          <w:szCs w:val="24"/>
        </w:rPr>
        <w:t xml:space="preserve">.  </w:t>
      </w:r>
      <w:r w:rsidRPr="009510D8">
        <w:rPr>
          <w:sz w:val="24"/>
          <w:szCs w:val="24"/>
        </w:rPr>
        <w:t>The academic community needs to trust that its members do not misrepresent their data, take credit for another's ideas or labor, misrepresent or interfere with the work of other scholars, or present previous work as if it were new. Acts of academic dishonesty undermine the value and credibility of the institution as a whole, and may distract others from important scholarship or divert resources away from critical research. In particular, students who plagiarize or falsify their work not only fail to adhere to the principles of scholarly inquiry and fail their peers by taking undeserved credit or reward, but they also fail to demonstrate their learning.  </w:t>
      </w:r>
    </w:p>
    <w:p w14:paraId="511BC2A7" w14:textId="4FB8E08F" w:rsidR="00D72CFB" w:rsidRPr="009510D8" w:rsidRDefault="00D72CFB" w:rsidP="00D72CFB">
      <w:pPr>
        <w:pStyle w:val="NormalWeb"/>
        <w:spacing w:after="300" w:line="269" w:lineRule="atLeast"/>
      </w:pPr>
      <w:r w:rsidRPr="009510D8">
        <w:rPr>
          <w:rStyle w:val="Emphasis"/>
        </w:rPr>
        <w:t>Practicing Academic Integrity Site</w:t>
      </w:r>
      <w:r w:rsidRPr="009510D8">
        <w:t>: </w:t>
      </w:r>
      <w:hyperlink r:id="rId11" w:history="1">
        <w:r w:rsidR="00012B34" w:rsidRPr="00674889">
          <w:rPr>
            <w:rStyle w:val="Hyperlink"/>
          </w:rPr>
          <w:t>https://library.albany.edu/infolit/playlists/academic-integrity</w:t>
        </w:r>
      </w:hyperlink>
      <w:r w:rsidRPr="009510D8">
        <w:t xml:space="preserve">. This site provides access to concise and engaging educational resources that will help students navigate through the complexities surrounding information use and creation in today’s digital environment. Acknowledging the work of others through citation (and its flip side, plagiarism), </w:t>
      </w:r>
      <w:r w:rsidRPr="009510D8">
        <w:lastRenderedPageBreak/>
        <w:t>copyright, the ethics of sharing information in different formats, and the importance of contributing one’s own voice to academic conversations are all highlighted. Students should consult syllabi, their instructors, and in relevant circumstances their advisors for information about specific policies on academic integrity.</w:t>
      </w:r>
    </w:p>
    <w:p w14:paraId="31076632" w14:textId="3E5FDA0C" w:rsidR="00D72CFB" w:rsidRPr="009510D8" w:rsidRDefault="00D72CFB" w:rsidP="00D72CFB">
      <w:pPr>
        <w:pStyle w:val="NormalWeb"/>
        <w:spacing w:after="300" w:line="269" w:lineRule="atLeast"/>
      </w:pPr>
      <w:r w:rsidRPr="009510D8">
        <w:rPr>
          <w:rStyle w:val="Emphasis"/>
        </w:rPr>
        <w:t>Citation Tools</w:t>
      </w:r>
      <w:r w:rsidRPr="009510D8">
        <w:t xml:space="preserve">: the University Libraries offers a wide variety of citation tools which may be found at </w:t>
      </w:r>
      <w:hyperlink r:id="rId12" w:history="1">
        <w:r w:rsidRPr="009510D8">
          <w:rPr>
            <w:rStyle w:val="Hyperlink"/>
          </w:rPr>
          <w:t>https://libguides.library.albany.edu/citationhelp</w:t>
        </w:r>
      </w:hyperlink>
      <w:r w:rsidRPr="009510D8">
        <w:t>. These resources include citation generators and more extensive citation management tools, such as Zotero, Citation generators are websites or mobile apps that automatically format citations and bibliographies</w:t>
      </w:r>
      <w:r w:rsidR="00B02087">
        <w:t xml:space="preserve">. </w:t>
      </w:r>
      <w:r w:rsidRPr="009510D8">
        <w:t xml:space="preserve">Also available is </w:t>
      </w:r>
      <w:proofErr w:type="spellStart"/>
      <w:r w:rsidRPr="009510D8">
        <w:t>CitationFox</w:t>
      </w:r>
      <w:proofErr w:type="spellEnd"/>
      <w:r w:rsidRPr="009510D8">
        <w:t xml:space="preserve">, an extensive resource developed by UAlbany librarians that provides citation guidance and examples for both the MLA and APA style. </w:t>
      </w:r>
    </w:p>
    <w:p w14:paraId="03E86ABA" w14:textId="77777777" w:rsidR="00D72CFB" w:rsidRPr="009510D8" w:rsidRDefault="00D72CFB" w:rsidP="00D72CFB">
      <w:pPr>
        <w:rPr>
          <w:sz w:val="24"/>
          <w:szCs w:val="24"/>
        </w:rPr>
      </w:pPr>
    </w:p>
    <w:tbl>
      <w:tblPr>
        <w:tblStyle w:val="TableGrid"/>
        <w:tblW w:w="0" w:type="auto"/>
        <w:tblLook w:val="04A0" w:firstRow="1" w:lastRow="0" w:firstColumn="1" w:lastColumn="0" w:noHBand="0" w:noVBand="1"/>
      </w:tblPr>
      <w:tblGrid>
        <w:gridCol w:w="786"/>
        <w:gridCol w:w="8564"/>
      </w:tblGrid>
      <w:tr w:rsidR="00D72CFB" w:rsidRPr="004A17D0" w14:paraId="6802BE64" w14:textId="77777777" w:rsidTr="00263CD6">
        <w:trPr>
          <w:trHeight w:val="288"/>
        </w:trPr>
        <w:tc>
          <w:tcPr>
            <w:tcW w:w="786" w:type="dxa"/>
            <w:vAlign w:val="center"/>
          </w:tcPr>
          <w:p w14:paraId="06531DE4" w14:textId="77777777" w:rsidR="00D72CFB" w:rsidRPr="004A17D0" w:rsidRDefault="00D72CFB" w:rsidP="00263CD6">
            <w:pPr>
              <w:spacing w:after="120"/>
              <w:rPr>
                <w:rFonts w:ascii="Cambria" w:hAnsi="Cambria" w:cstheme="minorHAnsi"/>
              </w:rPr>
            </w:pPr>
          </w:p>
        </w:tc>
        <w:tc>
          <w:tcPr>
            <w:tcW w:w="8564" w:type="dxa"/>
            <w:vAlign w:val="center"/>
          </w:tcPr>
          <w:p w14:paraId="3DAE6FC5" w14:textId="77777777" w:rsidR="00D72CFB" w:rsidRPr="004A17D0" w:rsidRDefault="00D72CFB" w:rsidP="00263CD6">
            <w:pPr>
              <w:spacing w:after="120"/>
              <w:rPr>
                <w:rFonts w:ascii="Cambria" w:hAnsi="Cambria" w:cstheme="minorHAnsi"/>
              </w:rPr>
            </w:pPr>
            <w:r w:rsidRPr="004A17D0">
              <w:rPr>
                <w:rFonts w:ascii="Cambria" w:eastAsia="Calibri" w:hAnsi="Cambria" w:cstheme="minorHAnsi"/>
              </w:rPr>
              <w:t>Title IX Statement</w:t>
            </w:r>
          </w:p>
        </w:tc>
      </w:tr>
    </w:tbl>
    <w:p w14:paraId="4C4EFCC3" w14:textId="77777777" w:rsidR="00D72CFB" w:rsidRPr="004A17D0" w:rsidRDefault="00D72CFB" w:rsidP="00D72CFB">
      <w:pPr>
        <w:spacing w:after="120"/>
        <w:rPr>
          <w:rFonts w:ascii="Cambria" w:hAnsi="Cambria" w:cstheme="minorHAnsi"/>
        </w:rPr>
      </w:pPr>
      <w:r w:rsidRPr="004A17D0">
        <w:rPr>
          <w:rFonts w:ascii="Cambria" w:hAnsi="Cambria" w:cstheme="minorHAnsi"/>
        </w:rPr>
        <w:t>Title IX of the Education Amendments of 1972 is a federal civil rights law that prohibits discrimination on the basis of sex in federally funded education programs and activities. The SUNY-wide Sexual Violence Prevention and Response Policies prohibit offenses defined as sexual harassment, sexual assault, intimate partner violence (dating or domestic violence), sexual exploitation, and stalking. The SUNY-wide Sexual Violence Prevention and Response Policies apply to the entire University at Albany community, including students, faculty, and staff of all gender identities. The University at Albany provides a variety of resources for support and advocacy to assist individuals who have experienced sexual offenses.</w:t>
      </w:r>
    </w:p>
    <w:p w14:paraId="0D43970A" w14:textId="77777777" w:rsidR="00D72CFB" w:rsidRPr="004A17D0" w:rsidRDefault="00D72CFB" w:rsidP="00D72CFB">
      <w:pPr>
        <w:spacing w:after="120"/>
        <w:rPr>
          <w:rFonts w:ascii="Cambria" w:hAnsi="Cambria" w:cstheme="minorHAnsi"/>
          <w:b/>
          <w:bCs/>
        </w:rPr>
      </w:pPr>
      <w:r w:rsidRPr="004A17D0">
        <w:rPr>
          <w:rFonts w:ascii="Cambria" w:hAnsi="Cambria" w:cstheme="minorHAnsi"/>
        </w:rPr>
        <w:t xml:space="preserve">Confidential support and guidance can be found through the Counseling Center (518-442-5800, </w:t>
      </w:r>
      <w:hyperlink r:id="rId13" w:history="1">
        <w:r w:rsidRPr="004A17D0">
          <w:rPr>
            <w:rStyle w:val="Hyperlink"/>
            <w:rFonts w:ascii="Cambria" w:hAnsi="Cambria" w:cstheme="minorHAnsi"/>
          </w:rPr>
          <w:t>https://www.albany.edu/counseling_center/</w:t>
        </w:r>
      </w:hyperlink>
      <w:r w:rsidRPr="004A17D0">
        <w:rPr>
          <w:rFonts w:ascii="Cambria" w:hAnsi="Cambria" w:cstheme="minorHAnsi"/>
        </w:rPr>
        <w:t xml:space="preserve">), the University Health Center (518-442-5454, </w:t>
      </w:r>
      <w:hyperlink r:id="rId14" w:history="1">
        <w:r w:rsidRPr="004A17D0">
          <w:rPr>
            <w:rStyle w:val="Hyperlink"/>
            <w:rFonts w:ascii="Cambria" w:hAnsi="Cambria" w:cstheme="minorHAnsi"/>
          </w:rPr>
          <w:t>https://www.albany.edu/health_center/</w:t>
        </w:r>
      </w:hyperlink>
      <w:r w:rsidRPr="004A17D0">
        <w:rPr>
          <w:rFonts w:ascii="Cambria" w:hAnsi="Cambria" w:cstheme="minorHAnsi"/>
        </w:rPr>
        <w:t xml:space="preserve">), and the Interfaith Center (518-489-8573, </w:t>
      </w:r>
      <w:hyperlink r:id="rId15" w:history="1">
        <w:r w:rsidRPr="004A17D0">
          <w:rPr>
            <w:rStyle w:val="Hyperlink"/>
            <w:rFonts w:ascii="Cambria" w:hAnsi="Cambria" w:cstheme="minorHAnsi"/>
          </w:rPr>
          <w:t>https://www.albany.edu/spirituality/onCampus.shtml</w:t>
        </w:r>
      </w:hyperlink>
      <w:r w:rsidRPr="004A17D0">
        <w:rPr>
          <w:rFonts w:ascii="Cambria" w:hAnsi="Cambria" w:cstheme="minorHAnsi"/>
        </w:rPr>
        <w:t xml:space="preserve">). Individuals at these locations will not report crimes to law enforcement or university officials without permission, except for in extreme circumstances, such as a health and/or safety emergency. Additionally, the Advocates at the University at Albany’s Advocacy Center for Sexual Violence are available to assist students without sharing information that could identify them (518-442-CARE, </w:t>
      </w:r>
      <w:hyperlink r:id="rId16" w:history="1">
        <w:r w:rsidRPr="004A17D0">
          <w:rPr>
            <w:rStyle w:val="Hyperlink"/>
            <w:rFonts w:ascii="Cambria" w:hAnsi="Cambria" w:cstheme="minorHAnsi"/>
          </w:rPr>
          <w:t>https://www.albany.edu/advocacycenter/</w:t>
        </w:r>
      </w:hyperlink>
      <w:r w:rsidRPr="004A17D0">
        <w:rPr>
          <w:rFonts w:ascii="Cambria" w:hAnsi="Cambria" w:cstheme="minorHAnsi"/>
        </w:rPr>
        <w:t>).</w:t>
      </w:r>
    </w:p>
    <w:p w14:paraId="75061812" w14:textId="77777777" w:rsidR="00D72CFB" w:rsidRPr="004A17D0" w:rsidRDefault="00D72CFB" w:rsidP="00D72CFB">
      <w:pPr>
        <w:spacing w:after="120"/>
        <w:rPr>
          <w:rFonts w:ascii="Cambria" w:hAnsi="Cambria" w:cstheme="minorHAnsi"/>
        </w:rPr>
      </w:pPr>
      <w:r w:rsidRPr="004A17D0">
        <w:rPr>
          <w:rFonts w:ascii="Cambria" w:hAnsi="Cambria" w:cstheme="minorHAnsi"/>
        </w:rPr>
        <w:t xml:space="preserve">Sexual offenses can be reported non-confidentially to the Title IX Coordinator within The Office for Equity and Compliance (518-442-3800, </w:t>
      </w:r>
      <w:hyperlink r:id="rId17" w:history="1">
        <w:r w:rsidRPr="004A17D0">
          <w:rPr>
            <w:rStyle w:val="Hyperlink"/>
            <w:rFonts w:ascii="Cambria" w:hAnsi="Cambria" w:cstheme="minorHAnsi"/>
          </w:rPr>
          <w:t>https://www.albany.edu/equity-compliance/</w:t>
        </w:r>
      </w:hyperlink>
      <w:r w:rsidRPr="004A17D0">
        <w:rPr>
          <w:rFonts w:ascii="Cambria" w:hAnsi="Cambria" w:cstheme="minorHAnsi"/>
        </w:rPr>
        <w:t xml:space="preserve">, Building 25, Room 117) and/or the University Police Department (518-442-3131, </w:t>
      </w:r>
      <w:hyperlink r:id="rId18" w:history="1">
        <w:r w:rsidRPr="004A17D0">
          <w:rPr>
            <w:rStyle w:val="Hyperlink"/>
            <w:rFonts w:ascii="Cambria" w:hAnsi="Cambria" w:cstheme="minorHAnsi"/>
          </w:rPr>
          <w:t>http://police.albany.edu/</w:t>
        </w:r>
      </w:hyperlink>
      <w:r w:rsidRPr="004A17D0">
        <w:rPr>
          <w:rFonts w:ascii="Cambria" w:hAnsi="Cambria" w:cstheme="minorHAnsi"/>
        </w:rPr>
        <w:t>).</w:t>
      </w:r>
    </w:p>
    <w:p w14:paraId="05D668A6" w14:textId="77777777" w:rsidR="00D72CFB" w:rsidRPr="004A17D0" w:rsidRDefault="00D72CFB" w:rsidP="00D72CFB">
      <w:pPr>
        <w:spacing w:after="120"/>
        <w:rPr>
          <w:rFonts w:ascii="Cambria" w:hAnsi="Cambria" w:cstheme="minorHAnsi"/>
          <w:bCs/>
        </w:rPr>
      </w:pPr>
      <w:r w:rsidRPr="004A17D0">
        <w:rPr>
          <w:rFonts w:ascii="Cambria" w:hAnsi="Cambria" w:cstheme="minorHAnsi"/>
          <w:bCs/>
        </w:rPr>
        <w:t xml:space="preserve">Please note, faculty members are considered “responsible employees” at the University at Albany, meaning that they are required to report all known relevant details about a complaint of sexual violence to the University’s Title IX Coordinator, including names of anyone involved or present, date, time, and location. </w:t>
      </w:r>
      <w:r w:rsidRPr="004A17D0">
        <w:rPr>
          <w:rFonts w:ascii="Cambria" w:hAnsi="Cambria" w:cstheme="minorHAnsi"/>
        </w:rPr>
        <w:t>In case of an emergency, please call 911.</w:t>
      </w:r>
    </w:p>
    <w:p w14:paraId="0D795065" w14:textId="77777777" w:rsidR="00D72CFB" w:rsidRPr="004A17D0" w:rsidRDefault="00D72CFB" w:rsidP="00D72CFB">
      <w:pPr>
        <w:tabs>
          <w:tab w:val="left" w:pos="-720"/>
        </w:tabs>
        <w:suppressAutoHyphens/>
        <w:spacing w:after="120"/>
        <w:jc w:val="both"/>
        <w:rPr>
          <w:rFonts w:ascii="Cambria" w:hAnsi="Cambria"/>
          <w:spacing w:val="-3"/>
        </w:rPr>
      </w:pPr>
    </w:p>
    <w:p w14:paraId="020DECFD" w14:textId="77777777" w:rsidR="00D72CFB" w:rsidRPr="004A17D0" w:rsidRDefault="00D72CFB" w:rsidP="00D72CFB">
      <w:pPr>
        <w:spacing w:after="120"/>
        <w:rPr>
          <w:rFonts w:ascii="Cambria" w:hAnsi="Cambria"/>
        </w:rPr>
      </w:pPr>
    </w:p>
    <w:p w14:paraId="3C377C28" w14:textId="77777777" w:rsidR="00056503" w:rsidRPr="00E60A8B" w:rsidRDefault="00056503" w:rsidP="00056503">
      <w:pPr>
        <w:rPr>
          <w:rFonts w:ascii="Cambria" w:hAnsi="Cambria"/>
          <w:b/>
          <w:sz w:val="24"/>
          <w:szCs w:val="24"/>
        </w:rPr>
      </w:pPr>
    </w:p>
    <w:sectPr w:rsidR="00056503" w:rsidRPr="00E60A8B" w:rsidSect="00524E17">
      <w:type w:val="continuous"/>
      <w:pgSz w:w="12240" w:h="15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9331B" w14:textId="77777777" w:rsidR="009F37AE" w:rsidRDefault="009F37AE">
      <w:r>
        <w:separator/>
      </w:r>
    </w:p>
  </w:endnote>
  <w:endnote w:type="continuationSeparator" w:id="0">
    <w:p w14:paraId="7A73FD8D" w14:textId="77777777" w:rsidR="009F37AE" w:rsidRDefault="009F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6BED" w14:textId="77777777" w:rsidR="009D10E4" w:rsidRDefault="009D10E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6E28">
      <w:rPr>
        <w:rStyle w:val="PageNumber"/>
        <w:noProof/>
      </w:rPr>
      <w:t>7</w:t>
    </w:r>
    <w:r>
      <w:rPr>
        <w:rStyle w:val="PageNumber"/>
      </w:rPr>
      <w:fldChar w:fldCharType="end"/>
    </w:r>
  </w:p>
  <w:p w14:paraId="48BA2350" w14:textId="77777777" w:rsidR="009D10E4" w:rsidRDefault="009D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1EB4" w14:textId="29559FBE" w:rsidR="009D10E4" w:rsidRDefault="009D10E4" w:rsidP="00FE40D7">
    <w:pPr>
      <w:pStyle w:val="Footer"/>
      <w:jc w:val="center"/>
    </w:pPr>
  </w:p>
  <w:p w14:paraId="5348C6F1" w14:textId="77777777" w:rsidR="009D10E4" w:rsidRDefault="009D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35E1" w14:textId="77777777" w:rsidR="009F37AE" w:rsidRDefault="009F37AE">
      <w:r>
        <w:separator/>
      </w:r>
    </w:p>
  </w:footnote>
  <w:footnote w:type="continuationSeparator" w:id="0">
    <w:p w14:paraId="6F5CDB8A" w14:textId="77777777" w:rsidR="009F37AE" w:rsidRDefault="009F3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066EC32"/>
    <w:lvl w:ilvl="0">
      <w:numFmt w:val="decimal"/>
      <w:lvlText w:val="*"/>
      <w:lvlJc w:val="left"/>
    </w:lvl>
  </w:abstractNum>
  <w:abstractNum w:abstractNumId="1" w15:restartNumberingAfterBreak="0">
    <w:nsid w:val="07F32CE9"/>
    <w:multiLevelType w:val="hybridMultilevel"/>
    <w:tmpl w:val="89BEC526"/>
    <w:lvl w:ilvl="0" w:tplc="2B04A5C0">
      <w:start w:val="5"/>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2B04A5C0">
      <w:start w:val="5"/>
      <w:numFmt w:val="bullet"/>
      <w:lvlText w:val=""/>
      <w:lvlJc w:val="left"/>
      <w:pPr>
        <w:tabs>
          <w:tab w:val="num" w:pos="2880"/>
        </w:tabs>
        <w:ind w:left="2880" w:hanging="360"/>
      </w:pPr>
      <w:rPr>
        <w:rFonts w:ascii="Wingdings" w:eastAsia="Times New Roman"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E1B30"/>
    <w:multiLevelType w:val="hybridMultilevel"/>
    <w:tmpl w:val="5C42A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00CFE"/>
    <w:multiLevelType w:val="hybridMultilevel"/>
    <w:tmpl w:val="463AAFE2"/>
    <w:lvl w:ilvl="0" w:tplc="BF6ACFD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130FB"/>
    <w:multiLevelType w:val="hybridMultilevel"/>
    <w:tmpl w:val="AEB4A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67291"/>
    <w:multiLevelType w:val="hybridMultilevel"/>
    <w:tmpl w:val="CAD6F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13D90"/>
    <w:multiLevelType w:val="hybridMultilevel"/>
    <w:tmpl w:val="E422A1CE"/>
    <w:lvl w:ilvl="0" w:tplc="2B04A5C0">
      <w:start w:val="5"/>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1B61DDD"/>
    <w:multiLevelType w:val="hybridMultilevel"/>
    <w:tmpl w:val="DDCE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268C1"/>
    <w:multiLevelType w:val="hybridMultilevel"/>
    <w:tmpl w:val="FBEAE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56BA3"/>
    <w:multiLevelType w:val="hybridMultilevel"/>
    <w:tmpl w:val="1A56B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83E02"/>
    <w:multiLevelType w:val="hybridMultilevel"/>
    <w:tmpl w:val="485C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043D3"/>
    <w:multiLevelType w:val="hybridMultilevel"/>
    <w:tmpl w:val="8444BE5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8B4712D"/>
    <w:multiLevelType w:val="hybridMultilevel"/>
    <w:tmpl w:val="2414A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E39F8"/>
    <w:multiLevelType w:val="hybridMultilevel"/>
    <w:tmpl w:val="40DCA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A258B"/>
    <w:multiLevelType w:val="hybridMultilevel"/>
    <w:tmpl w:val="12C0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84241"/>
    <w:multiLevelType w:val="hybridMultilevel"/>
    <w:tmpl w:val="D3C23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E4414"/>
    <w:multiLevelType w:val="hybridMultilevel"/>
    <w:tmpl w:val="0FBE5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A5A76"/>
    <w:multiLevelType w:val="hybridMultilevel"/>
    <w:tmpl w:val="701C741A"/>
    <w:lvl w:ilvl="0" w:tplc="A066EC32">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1359C"/>
    <w:multiLevelType w:val="hybridMultilevel"/>
    <w:tmpl w:val="DC9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075D9"/>
    <w:multiLevelType w:val="hybridMultilevel"/>
    <w:tmpl w:val="9C40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AE44FF"/>
    <w:multiLevelType w:val="hybridMultilevel"/>
    <w:tmpl w:val="798C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956A0"/>
    <w:multiLevelType w:val="hybridMultilevel"/>
    <w:tmpl w:val="F5A0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83D8C"/>
    <w:multiLevelType w:val="hybridMultilevel"/>
    <w:tmpl w:val="C0A2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222C3"/>
    <w:multiLevelType w:val="hybridMultilevel"/>
    <w:tmpl w:val="A25A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71014"/>
    <w:multiLevelType w:val="hybridMultilevel"/>
    <w:tmpl w:val="6EB46A82"/>
    <w:lvl w:ilvl="0" w:tplc="04090001">
      <w:start w:val="1"/>
      <w:numFmt w:val="bullet"/>
      <w:lvlText w:val=""/>
      <w:lvlJc w:val="left"/>
      <w:pPr>
        <w:tabs>
          <w:tab w:val="num" w:pos="720"/>
        </w:tabs>
        <w:ind w:left="720" w:hanging="360"/>
      </w:pPr>
      <w:rPr>
        <w:rFonts w:ascii="Symbol" w:hAnsi="Symbol" w:hint="default"/>
      </w:rPr>
    </w:lvl>
    <w:lvl w:ilvl="1" w:tplc="BF6ACFDA">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6622D6"/>
    <w:multiLevelType w:val="hybridMultilevel"/>
    <w:tmpl w:val="2C7E4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72E2D"/>
    <w:multiLevelType w:val="hybridMultilevel"/>
    <w:tmpl w:val="6EB46032"/>
    <w:lvl w:ilvl="0" w:tplc="BF6ACFD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83179D"/>
    <w:multiLevelType w:val="multilevel"/>
    <w:tmpl w:val="463AAFE2"/>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A55917"/>
    <w:multiLevelType w:val="hybridMultilevel"/>
    <w:tmpl w:val="3BCECEF4"/>
    <w:lvl w:ilvl="0" w:tplc="04090001">
      <w:start w:val="1"/>
      <w:numFmt w:val="bullet"/>
      <w:lvlText w:val=""/>
      <w:lvlJc w:val="left"/>
      <w:pPr>
        <w:tabs>
          <w:tab w:val="num" w:pos="720"/>
        </w:tabs>
        <w:ind w:left="720" w:hanging="360"/>
      </w:pPr>
      <w:rPr>
        <w:rFonts w:ascii="Symbol" w:hAnsi="Symbol" w:hint="default"/>
      </w:rPr>
    </w:lvl>
    <w:lvl w:ilvl="1" w:tplc="BF6ACFDA">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266240"/>
    <w:multiLevelType w:val="hybridMultilevel"/>
    <w:tmpl w:val="E048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97F03"/>
    <w:multiLevelType w:val="hybridMultilevel"/>
    <w:tmpl w:val="C006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14C9F"/>
    <w:multiLevelType w:val="hybridMultilevel"/>
    <w:tmpl w:val="7990FD40"/>
    <w:lvl w:ilvl="0" w:tplc="2B04A5C0">
      <w:start w:val="5"/>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E0334D0"/>
    <w:multiLevelType w:val="multilevel"/>
    <w:tmpl w:val="6EB46A8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Wingdings" w:eastAsia="Times New Roman" w:hAnsi="Wing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D87B0B"/>
    <w:multiLevelType w:val="hybridMultilevel"/>
    <w:tmpl w:val="3656E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EB2E45"/>
    <w:multiLevelType w:val="hybridMultilevel"/>
    <w:tmpl w:val="A45854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8D04E4"/>
    <w:multiLevelType w:val="hybridMultilevel"/>
    <w:tmpl w:val="9208C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AC47E1"/>
    <w:multiLevelType w:val="hybridMultilevel"/>
    <w:tmpl w:val="2D32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8868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80480717">
    <w:abstractNumId w:val="13"/>
  </w:num>
  <w:num w:numId="3" w16cid:durableId="1772973909">
    <w:abstractNumId w:val="3"/>
  </w:num>
  <w:num w:numId="4" w16cid:durableId="1180192902">
    <w:abstractNumId w:val="27"/>
  </w:num>
  <w:num w:numId="5" w16cid:durableId="2054037017">
    <w:abstractNumId w:val="8"/>
  </w:num>
  <w:num w:numId="6" w16cid:durableId="1955209356">
    <w:abstractNumId w:val="33"/>
  </w:num>
  <w:num w:numId="7" w16cid:durableId="35352843">
    <w:abstractNumId w:val="15"/>
  </w:num>
  <w:num w:numId="8" w16cid:durableId="1080903702">
    <w:abstractNumId w:val="34"/>
  </w:num>
  <w:num w:numId="9" w16cid:durableId="516119005">
    <w:abstractNumId w:val="5"/>
  </w:num>
  <w:num w:numId="10" w16cid:durableId="1560438413">
    <w:abstractNumId w:val="2"/>
  </w:num>
  <w:num w:numId="11" w16cid:durableId="945041284">
    <w:abstractNumId w:val="24"/>
  </w:num>
  <w:num w:numId="12" w16cid:durableId="780880915">
    <w:abstractNumId w:val="4"/>
  </w:num>
  <w:num w:numId="13" w16cid:durableId="1317998980">
    <w:abstractNumId w:val="12"/>
  </w:num>
  <w:num w:numId="14" w16cid:durableId="735124529">
    <w:abstractNumId w:val="16"/>
  </w:num>
  <w:num w:numId="15" w16cid:durableId="172379856">
    <w:abstractNumId w:val="30"/>
  </w:num>
  <w:num w:numId="16" w16cid:durableId="2136370527">
    <w:abstractNumId w:val="35"/>
  </w:num>
  <w:num w:numId="17" w16cid:durableId="1044021196">
    <w:abstractNumId w:val="9"/>
  </w:num>
  <w:num w:numId="18" w16cid:durableId="1611815005">
    <w:abstractNumId w:val="19"/>
  </w:num>
  <w:num w:numId="19" w16cid:durableId="123743320">
    <w:abstractNumId w:val="26"/>
  </w:num>
  <w:num w:numId="20" w16cid:durableId="1875920399">
    <w:abstractNumId w:val="1"/>
  </w:num>
  <w:num w:numId="21" w16cid:durableId="2133209989">
    <w:abstractNumId w:val="11"/>
  </w:num>
  <w:num w:numId="22" w16cid:durableId="1272972816">
    <w:abstractNumId w:val="31"/>
  </w:num>
  <w:num w:numId="23" w16cid:durableId="1268804958">
    <w:abstractNumId w:val="6"/>
  </w:num>
  <w:num w:numId="24" w16cid:durableId="688333204">
    <w:abstractNumId w:val="32"/>
  </w:num>
  <w:num w:numId="25" w16cid:durableId="140192533">
    <w:abstractNumId w:val="28"/>
  </w:num>
  <w:num w:numId="26" w16cid:durableId="878518279">
    <w:abstractNumId w:val="25"/>
  </w:num>
  <w:num w:numId="27" w16cid:durableId="195850983">
    <w:abstractNumId w:val="17"/>
  </w:num>
  <w:num w:numId="28" w16cid:durableId="889536462">
    <w:abstractNumId w:val="21"/>
  </w:num>
  <w:num w:numId="29" w16cid:durableId="953756954">
    <w:abstractNumId w:val="14"/>
  </w:num>
  <w:num w:numId="30" w16cid:durableId="742602937">
    <w:abstractNumId w:val="20"/>
  </w:num>
  <w:num w:numId="31" w16cid:durableId="1849640206">
    <w:abstractNumId w:val="7"/>
  </w:num>
  <w:num w:numId="32" w16cid:durableId="250741978">
    <w:abstractNumId w:val="36"/>
  </w:num>
  <w:num w:numId="33" w16cid:durableId="280959060">
    <w:abstractNumId w:val="23"/>
  </w:num>
  <w:num w:numId="34" w16cid:durableId="1175732548">
    <w:abstractNumId w:val="22"/>
  </w:num>
  <w:num w:numId="35" w16cid:durableId="665943370">
    <w:abstractNumId w:val="10"/>
  </w:num>
  <w:num w:numId="36" w16cid:durableId="377246147">
    <w:abstractNumId w:val="18"/>
  </w:num>
  <w:num w:numId="37" w16cid:durableId="144874412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39"/>
    <w:rsid w:val="00001206"/>
    <w:rsid w:val="00004C83"/>
    <w:rsid w:val="00005857"/>
    <w:rsid w:val="00012B34"/>
    <w:rsid w:val="0001750D"/>
    <w:rsid w:val="000315FF"/>
    <w:rsid w:val="00031C08"/>
    <w:rsid w:val="000332BD"/>
    <w:rsid w:val="00050522"/>
    <w:rsid w:val="00056503"/>
    <w:rsid w:val="00060B71"/>
    <w:rsid w:val="00064293"/>
    <w:rsid w:val="000901DC"/>
    <w:rsid w:val="00090511"/>
    <w:rsid w:val="000923B9"/>
    <w:rsid w:val="000958FB"/>
    <w:rsid w:val="000A417F"/>
    <w:rsid w:val="000F0F58"/>
    <w:rsid w:val="000F1C42"/>
    <w:rsid w:val="001029B0"/>
    <w:rsid w:val="00124AFD"/>
    <w:rsid w:val="00165F7C"/>
    <w:rsid w:val="00171C19"/>
    <w:rsid w:val="0018026D"/>
    <w:rsid w:val="0018295E"/>
    <w:rsid w:val="001A39C5"/>
    <w:rsid w:val="001C72DB"/>
    <w:rsid w:val="001E17FF"/>
    <w:rsid w:val="001E46FD"/>
    <w:rsid w:val="001E5ED5"/>
    <w:rsid w:val="001F60F7"/>
    <w:rsid w:val="002034A8"/>
    <w:rsid w:val="00203813"/>
    <w:rsid w:val="002039D8"/>
    <w:rsid w:val="002048F1"/>
    <w:rsid w:val="00211B4C"/>
    <w:rsid w:val="00213EE1"/>
    <w:rsid w:val="0021406B"/>
    <w:rsid w:val="00214157"/>
    <w:rsid w:val="002143ED"/>
    <w:rsid w:val="00223C67"/>
    <w:rsid w:val="00230B20"/>
    <w:rsid w:val="00245EBB"/>
    <w:rsid w:val="0024763A"/>
    <w:rsid w:val="0026344D"/>
    <w:rsid w:val="00266D6E"/>
    <w:rsid w:val="0027357C"/>
    <w:rsid w:val="00287936"/>
    <w:rsid w:val="002A6AD1"/>
    <w:rsid w:val="002B060A"/>
    <w:rsid w:val="002B346A"/>
    <w:rsid w:val="002B6920"/>
    <w:rsid w:val="002D11EC"/>
    <w:rsid w:val="002E4799"/>
    <w:rsid w:val="002E770B"/>
    <w:rsid w:val="002F14FE"/>
    <w:rsid w:val="003002F0"/>
    <w:rsid w:val="003118B5"/>
    <w:rsid w:val="00324D9A"/>
    <w:rsid w:val="00326A4A"/>
    <w:rsid w:val="00336DC9"/>
    <w:rsid w:val="0034202A"/>
    <w:rsid w:val="00342D3D"/>
    <w:rsid w:val="00352A62"/>
    <w:rsid w:val="00360E91"/>
    <w:rsid w:val="0036279D"/>
    <w:rsid w:val="00380F0D"/>
    <w:rsid w:val="00382E36"/>
    <w:rsid w:val="00390711"/>
    <w:rsid w:val="003950E9"/>
    <w:rsid w:val="003A09DE"/>
    <w:rsid w:val="003A264A"/>
    <w:rsid w:val="003B0F0A"/>
    <w:rsid w:val="003B2DC7"/>
    <w:rsid w:val="003B3346"/>
    <w:rsid w:val="003B6B35"/>
    <w:rsid w:val="003D08B7"/>
    <w:rsid w:val="003D22D0"/>
    <w:rsid w:val="003F0CA7"/>
    <w:rsid w:val="00401B1D"/>
    <w:rsid w:val="0040354E"/>
    <w:rsid w:val="0040563B"/>
    <w:rsid w:val="00412BAA"/>
    <w:rsid w:val="00421C7D"/>
    <w:rsid w:val="00427F7B"/>
    <w:rsid w:val="00443719"/>
    <w:rsid w:val="004518A1"/>
    <w:rsid w:val="004569AC"/>
    <w:rsid w:val="00457FCD"/>
    <w:rsid w:val="00462881"/>
    <w:rsid w:val="004730E4"/>
    <w:rsid w:val="00481FAB"/>
    <w:rsid w:val="004838C8"/>
    <w:rsid w:val="00490523"/>
    <w:rsid w:val="00491706"/>
    <w:rsid w:val="00492C48"/>
    <w:rsid w:val="00494B70"/>
    <w:rsid w:val="004A24E4"/>
    <w:rsid w:val="004A2B38"/>
    <w:rsid w:val="004C233E"/>
    <w:rsid w:val="004C70E6"/>
    <w:rsid w:val="004E046A"/>
    <w:rsid w:val="004E56E6"/>
    <w:rsid w:val="00512D85"/>
    <w:rsid w:val="00513E8E"/>
    <w:rsid w:val="00524E17"/>
    <w:rsid w:val="00541C34"/>
    <w:rsid w:val="0054775B"/>
    <w:rsid w:val="00572A0A"/>
    <w:rsid w:val="00584214"/>
    <w:rsid w:val="0058529A"/>
    <w:rsid w:val="005859ED"/>
    <w:rsid w:val="005963CB"/>
    <w:rsid w:val="005A6E28"/>
    <w:rsid w:val="005C1803"/>
    <w:rsid w:val="005C3DE1"/>
    <w:rsid w:val="005D1561"/>
    <w:rsid w:val="005D4267"/>
    <w:rsid w:val="00603692"/>
    <w:rsid w:val="0060583E"/>
    <w:rsid w:val="00620C2A"/>
    <w:rsid w:val="00623A04"/>
    <w:rsid w:val="006250A4"/>
    <w:rsid w:val="006348E2"/>
    <w:rsid w:val="00637479"/>
    <w:rsid w:val="00642601"/>
    <w:rsid w:val="0065053F"/>
    <w:rsid w:val="0066213D"/>
    <w:rsid w:val="00672EB0"/>
    <w:rsid w:val="00682302"/>
    <w:rsid w:val="00694F5F"/>
    <w:rsid w:val="00697894"/>
    <w:rsid w:val="006A2134"/>
    <w:rsid w:val="006C18E3"/>
    <w:rsid w:val="006C3FA4"/>
    <w:rsid w:val="006D6B71"/>
    <w:rsid w:val="006E3E88"/>
    <w:rsid w:val="006E7113"/>
    <w:rsid w:val="006F0F0E"/>
    <w:rsid w:val="006F2F09"/>
    <w:rsid w:val="00706DD4"/>
    <w:rsid w:val="00707DA1"/>
    <w:rsid w:val="00717030"/>
    <w:rsid w:val="00721A03"/>
    <w:rsid w:val="0072243F"/>
    <w:rsid w:val="00727314"/>
    <w:rsid w:val="00730169"/>
    <w:rsid w:val="007402C7"/>
    <w:rsid w:val="00764658"/>
    <w:rsid w:val="007659D2"/>
    <w:rsid w:val="007742F2"/>
    <w:rsid w:val="00781BE7"/>
    <w:rsid w:val="00786BBE"/>
    <w:rsid w:val="00796AD8"/>
    <w:rsid w:val="007A554B"/>
    <w:rsid w:val="007D0A65"/>
    <w:rsid w:val="007E028F"/>
    <w:rsid w:val="007E6210"/>
    <w:rsid w:val="007E6767"/>
    <w:rsid w:val="00807D6F"/>
    <w:rsid w:val="008116AC"/>
    <w:rsid w:val="00830BAB"/>
    <w:rsid w:val="00835EED"/>
    <w:rsid w:val="008373A2"/>
    <w:rsid w:val="008526F4"/>
    <w:rsid w:val="00855FF8"/>
    <w:rsid w:val="00872AC4"/>
    <w:rsid w:val="0087453D"/>
    <w:rsid w:val="00883986"/>
    <w:rsid w:val="00886FFA"/>
    <w:rsid w:val="00893FFC"/>
    <w:rsid w:val="008940A1"/>
    <w:rsid w:val="008962AE"/>
    <w:rsid w:val="00896E45"/>
    <w:rsid w:val="008A6285"/>
    <w:rsid w:val="008A6D79"/>
    <w:rsid w:val="008C105F"/>
    <w:rsid w:val="008C5572"/>
    <w:rsid w:val="008D1E89"/>
    <w:rsid w:val="008E198E"/>
    <w:rsid w:val="008E7D3D"/>
    <w:rsid w:val="00900F37"/>
    <w:rsid w:val="0091040E"/>
    <w:rsid w:val="00910DF2"/>
    <w:rsid w:val="0091383B"/>
    <w:rsid w:val="00917A97"/>
    <w:rsid w:val="009237DC"/>
    <w:rsid w:val="0093040D"/>
    <w:rsid w:val="00972D34"/>
    <w:rsid w:val="009835C8"/>
    <w:rsid w:val="009845AF"/>
    <w:rsid w:val="00987DE9"/>
    <w:rsid w:val="009905FA"/>
    <w:rsid w:val="00990A68"/>
    <w:rsid w:val="00996E25"/>
    <w:rsid w:val="009B01E0"/>
    <w:rsid w:val="009D10E4"/>
    <w:rsid w:val="009D1D16"/>
    <w:rsid w:val="009D3D66"/>
    <w:rsid w:val="009F37AE"/>
    <w:rsid w:val="00A0756C"/>
    <w:rsid w:val="00A16EF8"/>
    <w:rsid w:val="00A303F8"/>
    <w:rsid w:val="00A55D33"/>
    <w:rsid w:val="00A6341C"/>
    <w:rsid w:val="00A6595C"/>
    <w:rsid w:val="00A7764A"/>
    <w:rsid w:val="00A86530"/>
    <w:rsid w:val="00A86A5B"/>
    <w:rsid w:val="00A94492"/>
    <w:rsid w:val="00A9504F"/>
    <w:rsid w:val="00AC1045"/>
    <w:rsid w:val="00AC196E"/>
    <w:rsid w:val="00AD21C9"/>
    <w:rsid w:val="00AF3E64"/>
    <w:rsid w:val="00AF4FB0"/>
    <w:rsid w:val="00B00C4C"/>
    <w:rsid w:val="00B02087"/>
    <w:rsid w:val="00B2058E"/>
    <w:rsid w:val="00B307DF"/>
    <w:rsid w:val="00B51139"/>
    <w:rsid w:val="00B515B6"/>
    <w:rsid w:val="00B66B4B"/>
    <w:rsid w:val="00B827DE"/>
    <w:rsid w:val="00BA2D56"/>
    <w:rsid w:val="00BA37A1"/>
    <w:rsid w:val="00BA7325"/>
    <w:rsid w:val="00BB05B7"/>
    <w:rsid w:val="00BC3E26"/>
    <w:rsid w:val="00BC5169"/>
    <w:rsid w:val="00BF35D3"/>
    <w:rsid w:val="00BF4BC4"/>
    <w:rsid w:val="00BF5C3E"/>
    <w:rsid w:val="00BF6AF1"/>
    <w:rsid w:val="00C0692C"/>
    <w:rsid w:val="00C07B88"/>
    <w:rsid w:val="00C5109A"/>
    <w:rsid w:val="00C52819"/>
    <w:rsid w:val="00C55E0E"/>
    <w:rsid w:val="00C64C8B"/>
    <w:rsid w:val="00C677C4"/>
    <w:rsid w:val="00C67F44"/>
    <w:rsid w:val="00C85674"/>
    <w:rsid w:val="00C90E00"/>
    <w:rsid w:val="00C958F3"/>
    <w:rsid w:val="00C95C9B"/>
    <w:rsid w:val="00C964BF"/>
    <w:rsid w:val="00CB191C"/>
    <w:rsid w:val="00CC03D1"/>
    <w:rsid w:val="00CC1D7C"/>
    <w:rsid w:val="00CC3115"/>
    <w:rsid w:val="00CC4785"/>
    <w:rsid w:val="00CD2813"/>
    <w:rsid w:val="00CE298F"/>
    <w:rsid w:val="00CF7DD9"/>
    <w:rsid w:val="00D0750F"/>
    <w:rsid w:val="00D07E86"/>
    <w:rsid w:val="00D23716"/>
    <w:rsid w:val="00D4437B"/>
    <w:rsid w:val="00D462A4"/>
    <w:rsid w:val="00D72CFB"/>
    <w:rsid w:val="00D923DA"/>
    <w:rsid w:val="00D938B6"/>
    <w:rsid w:val="00D95B61"/>
    <w:rsid w:val="00D96D5F"/>
    <w:rsid w:val="00D977D9"/>
    <w:rsid w:val="00DA28B5"/>
    <w:rsid w:val="00DD0340"/>
    <w:rsid w:val="00DD3314"/>
    <w:rsid w:val="00DE45DD"/>
    <w:rsid w:val="00DE5BBC"/>
    <w:rsid w:val="00DE5E64"/>
    <w:rsid w:val="00E00B46"/>
    <w:rsid w:val="00E06468"/>
    <w:rsid w:val="00E11178"/>
    <w:rsid w:val="00E15818"/>
    <w:rsid w:val="00E21235"/>
    <w:rsid w:val="00E24F68"/>
    <w:rsid w:val="00E25E52"/>
    <w:rsid w:val="00E34261"/>
    <w:rsid w:val="00E36DDE"/>
    <w:rsid w:val="00E37DCA"/>
    <w:rsid w:val="00E46659"/>
    <w:rsid w:val="00E5763B"/>
    <w:rsid w:val="00E60A8B"/>
    <w:rsid w:val="00E83990"/>
    <w:rsid w:val="00E93B25"/>
    <w:rsid w:val="00E961DD"/>
    <w:rsid w:val="00EA6AC1"/>
    <w:rsid w:val="00EB2662"/>
    <w:rsid w:val="00EC4C7A"/>
    <w:rsid w:val="00ED23AC"/>
    <w:rsid w:val="00ED6D8B"/>
    <w:rsid w:val="00EE0A8D"/>
    <w:rsid w:val="00F10F14"/>
    <w:rsid w:val="00F31AB8"/>
    <w:rsid w:val="00F33637"/>
    <w:rsid w:val="00F34E5E"/>
    <w:rsid w:val="00F35D28"/>
    <w:rsid w:val="00F40AD3"/>
    <w:rsid w:val="00F40C8D"/>
    <w:rsid w:val="00F47379"/>
    <w:rsid w:val="00F6604C"/>
    <w:rsid w:val="00F663A8"/>
    <w:rsid w:val="00F67288"/>
    <w:rsid w:val="00F8272B"/>
    <w:rsid w:val="00F848B9"/>
    <w:rsid w:val="00F85EC5"/>
    <w:rsid w:val="00F90506"/>
    <w:rsid w:val="00FB4662"/>
    <w:rsid w:val="00FC4EB2"/>
    <w:rsid w:val="00FD05A1"/>
    <w:rsid w:val="00FE40D7"/>
    <w:rsid w:val="00FE4742"/>
    <w:rsid w:val="00FF1910"/>
    <w:rsid w:val="00FF1D59"/>
    <w:rsid w:val="00FF3C33"/>
    <w:rsid w:val="00FF519E"/>
    <w:rsid w:val="00FF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43964"/>
  <w15:docId w15:val="{4BA87399-03D0-7942-9D6A-3C557F9D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Cs w:val="24"/>
    </w:rPr>
  </w:style>
  <w:style w:type="paragraph" w:styleId="Heading2">
    <w:name w:val="heading 2"/>
    <w:basedOn w:val="Normal"/>
    <w:next w:val="Normal"/>
    <w:qFormat/>
    <w:pPr>
      <w:keepNext/>
      <w:tabs>
        <w:tab w:val="left" w:pos="-720"/>
      </w:tabs>
      <w:suppressAutoHyphens/>
      <w:ind w:left="720"/>
      <w:jc w:val="both"/>
      <w:outlineLvl w:val="1"/>
    </w:pPr>
    <w:rPr>
      <w:spacing w:val="-3"/>
      <w:szCs w:val="24"/>
    </w:rPr>
  </w:style>
  <w:style w:type="paragraph" w:styleId="Heading3">
    <w:name w:val="heading 3"/>
    <w:basedOn w:val="Normal"/>
    <w:next w:val="Normal"/>
    <w:qFormat/>
    <w:pPr>
      <w:keepNext/>
      <w:tabs>
        <w:tab w:val="left" w:pos="-720"/>
      </w:tabs>
      <w:suppressAutoHyphens/>
      <w:ind w:left="2160"/>
      <w:jc w:val="both"/>
      <w:outlineLvl w:val="2"/>
    </w:pPr>
    <w:rPr>
      <w:spacing w:val="-3"/>
      <w:szCs w:val="24"/>
    </w:rPr>
  </w:style>
  <w:style w:type="paragraph" w:styleId="Heading4">
    <w:name w:val="heading 4"/>
    <w:basedOn w:val="Normal"/>
    <w:next w:val="Normal"/>
    <w:qFormat/>
    <w:pPr>
      <w:keepNext/>
      <w:ind w:left="2160"/>
      <w:outlineLvl w:val="3"/>
    </w:pPr>
    <w:rPr>
      <w:szCs w:val="24"/>
    </w:rPr>
  </w:style>
  <w:style w:type="paragraph" w:styleId="Heading5">
    <w:name w:val="heading 5"/>
    <w:basedOn w:val="Normal"/>
    <w:next w:val="Normal"/>
    <w:qFormat/>
    <w:pPr>
      <w:keepNext/>
      <w:outlineLvl w:val="4"/>
    </w:pPr>
    <w:rPr>
      <w:b/>
      <w:bCs/>
      <w:szCs w:val="24"/>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pacing w:line="-240" w:lineRule="auto"/>
      <w:jc w:val="center"/>
      <w:outlineLvl w:val="6"/>
    </w:pPr>
    <w:rPr>
      <w:b/>
      <w:bCs/>
      <w:szCs w:val="24"/>
    </w:rPr>
  </w:style>
  <w:style w:type="paragraph" w:styleId="Heading8">
    <w:name w:val="heading 8"/>
    <w:basedOn w:val="Normal"/>
    <w:next w:val="Normal"/>
    <w:qFormat/>
    <w:pPr>
      <w:keepNext/>
      <w:tabs>
        <w:tab w:val="left" w:pos="720"/>
        <w:tab w:val="left" w:pos="1260"/>
        <w:tab w:val="left" w:pos="1800"/>
        <w:tab w:val="left" w:pos="2880"/>
        <w:tab w:val="left" w:pos="3600"/>
        <w:tab w:val="left" w:pos="5760"/>
      </w:tabs>
      <w:spacing w:line="-240" w:lineRule="auto"/>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E46659"/>
    <w:pPr>
      <w:ind w:left="720"/>
      <w:contextualSpacing/>
    </w:pPr>
  </w:style>
  <w:style w:type="paragraph" w:styleId="BalloonText">
    <w:name w:val="Balloon Text"/>
    <w:basedOn w:val="Normal"/>
    <w:link w:val="BalloonTextChar"/>
    <w:uiPriority w:val="99"/>
    <w:semiHidden/>
    <w:unhideWhenUsed/>
    <w:rsid w:val="002A6AD1"/>
    <w:rPr>
      <w:rFonts w:ascii="Tahoma" w:hAnsi="Tahoma" w:cs="Tahoma"/>
      <w:sz w:val="16"/>
      <w:szCs w:val="16"/>
    </w:rPr>
  </w:style>
  <w:style w:type="character" w:customStyle="1" w:styleId="BalloonTextChar">
    <w:name w:val="Balloon Text Char"/>
    <w:basedOn w:val="DefaultParagraphFont"/>
    <w:link w:val="BalloonText"/>
    <w:uiPriority w:val="99"/>
    <w:semiHidden/>
    <w:rsid w:val="002A6AD1"/>
    <w:rPr>
      <w:rFonts w:ascii="Tahoma" w:hAnsi="Tahoma" w:cs="Tahoma"/>
      <w:sz w:val="16"/>
      <w:szCs w:val="16"/>
    </w:rPr>
  </w:style>
  <w:style w:type="paragraph" w:styleId="Header">
    <w:name w:val="header"/>
    <w:basedOn w:val="Normal"/>
    <w:link w:val="HeaderChar"/>
    <w:uiPriority w:val="99"/>
    <w:unhideWhenUsed/>
    <w:rsid w:val="00524E17"/>
    <w:pPr>
      <w:tabs>
        <w:tab w:val="center" w:pos="4680"/>
        <w:tab w:val="right" w:pos="9360"/>
      </w:tabs>
    </w:pPr>
  </w:style>
  <w:style w:type="character" w:customStyle="1" w:styleId="HeaderChar">
    <w:name w:val="Header Char"/>
    <w:basedOn w:val="DefaultParagraphFont"/>
    <w:link w:val="Header"/>
    <w:uiPriority w:val="99"/>
    <w:rsid w:val="00524E17"/>
  </w:style>
  <w:style w:type="character" w:customStyle="1" w:styleId="FooterChar">
    <w:name w:val="Footer Char"/>
    <w:basedOn w:val="DefaultParagraphFont"/>
    <w:link w:val="Footer"/>
    <w:uiPriority w:val="99"/>
    <w:rsid w:val="00524E17"/>
  </w:style>
  <w:style w:type="paragraph" w:styleId="NoSpacing">
    <w:name w:val="No Spacing"/>
    <w:uiPriority w:val="1"/>
    <w:qFormat/>
    <w:rsid w:val="00C64C8B"/>
    <w:rPr>
      <w:rFonts w:asciiTheme="minorHAnsi" w:eastAsiaTheme="minorHAnsi" w:hAnsiTheme="minorHAnsi" w:cstheme="minorBidi"/>
      <w:sz w:val="22"/>
      <w:szCs w:val="22"/>
    </w:rPr>
  </w:style>
  <w:style w:type="paragraph" w:styleId="NormalWeb">
    <w:name w:val="Normal (Web)"/>
    <w:basedOn w:val="Normal"/>
    <w:uiPriority w:val="99"/>
    <w:unhideWhenUsed/>
    <w:rsid w:val="00D72CFB"/>
    <w:pPr>
      <w:widowControl/>
      <w:autoSpaceDE/>
      <w:autoSpaceDN/>
      <w:adjustRightInd/>
    </w:pPr>
    <w:rPr>
      <w:rFonts w:eastAsiaTheme="minorHAnsi"/>
      <w:sz w:val="24"/>
      <w:szCs w:val="24"/>
    </w:rPr>
  </w:style>
  <w:style w:type="table" w:styleId="TableGrid">
    <w:name w:val="Table Grid"/>
    <w:basedOn w:val="TableNormal"/>
    <w:uiPriority w:val="59"/>
    <w:rsid w:val="00D72C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72CFB"/>
    <w:rPr>
      <w:i/>
      <w:iCs/>
    </w:rPr>
  </w:style>
  <w:style w:type="character" w:styleId="UnresolvedMention">
    <w:name w:val="Unresolved Mention"/>
    <w:basedOn w:val="DefaultParagraphFont"/>
    <w:uiPriority w:val="99"/>
    <w:semiHidden/>
    <w:unhideWhenUsed/>
    <w:rsid w:val="00012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17">
      <w:bodyDiv w:val="1"/>
      <w:marLeft w:val="0"/>
      <w:marRight w:val="0"/>
      <w:marTop w:val="0"/>
      <w:marBottom w:val="0"/>
      <w:divBdr>
        <w:top w:val="none" w:sz="0" w:space="0" w:color="auto"/>
        <w:left w:val="none" w:sz="0" w:space="0" w:color="auto"/>
        <w:bottom w:val="none" w:sz="0" w:space="0" w:color="auto"/>
        <w:right w:val="none" w:sz="0" w:space="0" w:color="auto"/>
      </w:divBdr>
    </w:div>
    <w:div w:id="724642033">
      <w:bodyDiv w:val="1"/>
      <w:marLeft w:val="0"/>
      <w:marRight w:val="0"/>
      <w:marTop w:val="0"/>
      <w:marBottom w:val="0"/>
      <w:divBdr>
        <w:top w:val="none" w:sz="0" w:space="0" w:color="auto"/>
        <w:left w:val="none" w:sz="0" w:space="0" w:color="auto"/>
        <w:bottom w:val="none" w:sz="0" w:space="0" w:color="auto"/>
        <w:right w:val="none" w:sz="0" w:space="0" w:color="auto"/>
      </w:divBdr>
      <w:divsChild>
        <w:div w:id="1132796530">
          <w:marLeft w:val="0"/>
          <w:marRight w:val="0"/>
          <w:marTop w:val="0"/>
          <w:marBottom w:val="0"/>
          <w:divBdr>
            <w:top w:val="none" w:sz="0" w:space="0" w:color="auto"/>
            <w:left w:val="none" w:sz="0" w:space="0" w:color="auto"/>
            <w:bottom w:val="none" w:sz="0" w:space="0" w:color="auto"/>
            <w:right w:val="none" w:sz="0" w:space="0" w:color="auto"/>
          </w:divBdr>
        </w:div>
        <w:div w:id="308175136">
          <w:marLeft w:val="0"/>
          <w:marRight w:val="0"/>
          <w:marTop w:val="0"/>
          <w:marBottom w:val="0"/>
          <w:divBdr>
            <w:top w:val="none" w:sz="0" w:space="0" w:color="auto"/>
            <w:left w:val="none" w:sz="0" w:space="0" w:color="auto"/>
            <w:bottom w:val="none" w:sz="0" w:space="0" w:color="auto"/>
            <w:right w:val="none" w:sz="0" w:space="0" w:color="auto"/>
          </w:divBdr>
        </w:div>
        <w:div w:id="668144686">
          <w:marLeft w:val="0"/>
          <w:marRight w:val="0"/>
          <w:marTop w:val="0"/>
          <w:marBottom w:val="0"/>
          <w:divBdr>
            <w:top w:val="none" w:sz="0" w:space="0" w:color="auto"/>
            <w:left w:val="none" w:sz="0" w:space="0" w:color="auto"/>
            <w:bottom w:val="none" w:sz="0" w:space="0" w:color="auto"/>
            <w:right w:val="none" w:sz="0" w:space="0" w:color="auto"/>
          </w:divBdr>
        </w:div>
        <w:div w:id="876085929">
          <w:marLeft w:val="0"/>
          <w:marRight w:val="0"/>
          <w:marTop w:val="0"/>
          <w:marBottom w:val="0"/>
          <w:divBdr>
            <w:top w:val="none" w:sz="0" w:space="0" w:color="auto"/>
            <w:left w:val="none" w:sz="0" w:space="0" w:color="auto"/>
            <w:bottom w:val="none" w:sz="0" w:space="0" w:color="auto"/>
            <w:right w:val="none" w:sz="0" w:space="0" w:color="auto"/>
          </w:divBdr>
        </w:div>
        <w:div w:id="560486043">
          <w:marLeft w:val="0"/>
          <w:marRight w:val="0"/>
          <w:marTop w:val="0"/>
          <w:marBottom w:val="0"/>
          <w:divBdr>
            <w:top w:val="none" w:sz="0" w:space="0" w:color="auto"/>
            <w:left w:val="none" w:sz="0" w:space="0" w:color="auto"/>
            <w:bottom w:val="none" w:sz="0" w:space="0" w:color="auto"/>
            <w:right w:val="none" w:sz="0" w:space="0" w:color="auto"/>
          </w:divBdr>
        </w:div>
        <w:div w:id="741172385">
          <w:marLeft w:val="0"/>
          <w:marRight w:val="0"/>
          <w:marTop w:val="0"/>
          <w:marBottom w:val="0"/>
          <w:divBdr>
            <w:top w:val="none" w:sz="0" w:space="0" w:color="auto"/>
            <w:left w:val="none" w:sz="0" w:space="0" w:color="auto"/>
            <w:bottom w:val="none" w:sz="0" w:space="0" w:color="auto"/>
            <w:right w:val="none" w:sz="0" w:space="0" w:color="auto"/>
          </w:divBdr>
        </w:div>
        <w:div w:id="697924953">
          <w:marLeft w:val="0"/>
          <w:marRight w:val="0"/>
          <w:marTop w:val="0"/>
          <w:marBottom w:val="0"/>
          <w:divBdr>
            <w:top w:val="none" w:sz="0" w:space="0" w:color="auto"/>
            <w:left w:val="none" w:sz="0" w:space="0" w:color="auto"/>
            <w:bottom w:val="none" w:sz="0" w:space="0" w:color="auto"/>
            <w:right w:val="none" w:sz="0" w:space="0" w:color="auto"/>
          </w:divBdr>
        </w:div>
        <w:div w:id="1864514342">
          <w:marLeft w:val="0"/>
          <w:marRight w:val="0"/>
          <w:marTop w:val="0"/>
          <w:marBottom w:val="0"/>
          <w:divBdr>
            <w:top w:val="none" w:sz="0" w:space="0" w:color="auto"/>
            <w:left w:val="none" w:sz="0" w:space="0" w:color="auto"/>
            <w:bottom w:val="none" w:sz="0" w:space="0" w:color="auto"/>
            <w:right w:val="none" w:sz="0" w:space="0" w:color="auto"/>
          </w:divBdr>
        </w:div>
        <w:div w:id="1166941280">
          <w:marLeft w:val="0"/>
          <w:marRight w:val="0"/>
          <w:marTop w:val="0"/>
          <w:marBottom w:val="0"/>
          <w:divBdr>
            <w:top w:val="none" w:sz="0" w:space="0" w:color="auto"/>
            <w:left w:val="none" w:sz="0" w:space="0" w:color="auto"/>
            <w:bottom w:val="none" w:sz="0" w:space="0" w:color="auto"/>
            <w:right w:val="none" w:sz="0" w:space="0" w:color="auto"/>
          </w:divBdr>
        </w:div>
        <w:div w:id="467630612">
          <w:marLeft w:val="0"/>
          <w:marRight w:val="0"/>
          <w:marTop w:val="0"/>
          <w:marBottom w:val="0"/>
          <w:divBdr>
            <w:top w:val="none" w:sz="0" w:space="0" w:color="auto"/>
            <w:left w:val="none" w:sz="0" w:space="0" w:color="auto"/>
            <w:bottom w:val="none" w:sz="0" w:space="0" w:color="auto"/>
            <w:right w:val="none" w:sz="0" w:space="0" w:color="auto"/>
          </w:divBdr>
        </w:div>
        <w:div w:id="2028674998">
          <w:marLeft w:val="0"/>
          <w:marRight w:val="0"/>
          <w:marTop w:val="0"/>
          <w:marBottom w:val="0"/>
          <w:divBdr>
            <w:top w:val="none" w:sz="0" w:space="0" w:color="auto"/>
            <w:left w:val="none" w:sz="0" w:space="0" w:color="auto"/>
            <w:bottom w:val="none" w:sz="0" w:space="0" w:color="auto"/>
            <w:right w:val="none" w:sz="0" w:space="0" w:color="auto"/>
          </w:divBdr>
        </w:div>
        <w:div w:id="706372064">
          <w:marLeft w:val="0"/>
          <w:marRight w:val="0"/>
          <w:marTop w:val="0"/>
          <w:marBottom w:val="0"/>
          <w:divBdr>
            <w:top w:val="none" w:sz="0" w:space="0" w:color="auto"/>
            <w:left w:val="none" w:sz="0" w:space="0" w:color="auto"/>
            <w:bottom w:val="none" w:sz="0" w:space="0" w:color="auto"/>
            <w:right w:val="none" w:sz="0" w:space="0" w:color="auto"/>
          </w:divBdr>
        </w:div>
        <w:div w:id="2035229756">
          <w:marLeft w:val="0"/>
          <w:marRight w:val="0"/>
          <w:marTop w:val="0"/>
          <w:marBottom w:val="0"/>
          <w:divBdr>
            <w:top w:val="none" w:sz="0" w:space="0" w:color="auto"/>
            <w:left w:val="none" w:sz="0" w:space="0" w:color="auto"/>
            <w:bottom w:val="none" w:sz="0" w:space="0" w:color="auto"/>
            <w:right w:val="none" w:sz="0" w:space="0" w:color="auto"/>
          </w:divBdr>
        </w:div>
        <w:div w:id="559168411">
          <w:marLeft w:val="0"/>
          <w:marRight w:val="0"/>
          <w:marTop w:val="0"/>
          <w:marBottom w:val="0"/>
          <w:divBdr>
            <w:top w:val="none" w:sz="0" w:space="0" w:color="auto"/>
            <w:left w:val="none" w:sz="0" w:space="0" w:color="auto"/>
            <w:bottom w:val="none" w:sz="0" w:space="0" w:color="auto"/>
            <w:right w:val="none" w:sz="0" w:space="0" w:color="auto"/>
          </w:divBdr>
        </w:div>
        <w:div w:id="816343066">
          <w:marLeft w:val="0"/>
          <w:marRight w:val="0"/>
          <w:marTop w:val="0"/>
          <w:marBottom w:val="0"/>
          <w:divBdr>
            <w:top w:val="none" w:sz="0" w:space="0" w:color="auto"/>
            <w:left w:val="none" w:sz="0" w:space="0" w:color="auto"/>
            <w:bottom w:val="none" w:sz="0" w:space="0" w:color="auto"/>
            <w:right w:val="none" w:sz="0" w:space="0" w:color="auto"/>
          </w:divBdr>
        </w:div>
        <w:div w:id="1616988039">
          <w:marLeft w:val="0"/>
          <w:marRight w:val="0"/>
          <w:marTop w:val="0"/>
          <w:marBottom w:val="0"/>
          <w:divBdr>
            <w:top w:val="none" w:sz="0" w:space="0" w:color="auto"/>
            <w:left w:val="none" w:sz="0" w:space="0" w:color="auto"/>
            <w:bottom w:val="none" w:sz="0" w:space="0" w:color="auto"/>
            <w:right w:val="none" w:sz="0" w:space="0" w:color="auto"/>
          </w:divBdr>
        </w:div>
        <w:div w:id="460196324">
          <w:marLeft w:val="0"/>
          <w:marRight w:val="0"/>
          <w:marTop w:val="0"/>
          <w:marBottom w:val="0"/>
          <w:divBdr>
            <w:top w:val="none" w:sz="0" w:space="0" w:color="auto"/>
            <w:left w:val="none" w:sz="0" w:space="0" w:color="auto"/>
            <w:bottom w:val="none" w:sz="0" w:space="0" w:color="auto"/>
            <w:right w:val="none" w:sz="0" w:space="0" w:color="auto"/>
          </w:divBdr>
        </w:div>
        <w:div w:id="1970745827">
          <w:marLeft w:val="0"/>
          <w:marRight w:val="0"/>
          <w:marTop w:val="0"/>
          <w:marBottom w:val="0"/>
          <w:divBdr>
            <w:top w:val="none" w:sz="0" w:space="0" w:color="auto"/>
            <w:left w:val="none" w:sz="0" w:space="0" w:color="auto"/>
            <w:bottom w:val="none" w:sz="0" w:space="0" w:color="auto"/>
            <w:right w:val="none" w:sz="0" w:space="0" w:color="auto"/>
          </w:divBdr>
        </w:div>
        <w:div w:id="1892958780">
          <w:marLeft w:val="0"/>
          <w:marRight w:val="0"/>
          <w:marTop w:val="0"/>
          <w:marBottom w:val="0"/>
          <w:divBdr>
            <w:top w:val="none" w:sz="0" w:space="0" w:color="auto"/>
            <w:left w:val="none" w:sz="0" w:space="0" w:color="auto"/>
            <w:bottom w:val="none" w:sz="0" w:space="0" w:color="auto"/>
            <w:right w:val="none" w:sz="0" w:space="0" w:color="auto"/>
          </w:divBdr>
        </w:div>
        <w:div w:id="224145845">
          <w:marLeft w:val="0"/>
          <w:marRight w:val="0"/>
          <w:marTop w:val="0"/>
          <w:marBottom w:val="0"/>
          <w:divBdr>
            <w:top w:val="none" w:sz="0" w:space="0" w:color="auto"/>
            <w:left w:val="none" w:sz="0" w:space="0" w:color="auto"/>
            <w:bottom w:val="none" w:sz="0" w:space="0" w:color="auto"/>
            <w:right w:val="none" w:sz="0" w:space="0" w:color="auto"/>
          </w:divBdr>
        </w:div>
        <w:div w:id="276300084">
          <w:marLeft w:val="0"/>
          <w:marRight w:val="0"/>
          <w:marTop w:val="0"/>
          <w:marBottom w:val="0"/>
          <w:divBdr>
            <w:top w:val="none" w:sz="0" w:space="0" w:color="auto"/>
            <w:left w:val="none" w:sz="0" w:space="0" w:color="auto"/>
            <w:bottom w:val="none" w:sz="0" w:space="0" w:color="auto"/>
            <w:right w:val="none" w:sz="0" w:space="0" w:color="auto"/>
          </w:divBdr>
        </w:div>
        <w:div w:id="743643386">
          <w:marLeft w:val="0"/>
          <w:marRight w:val="0"/>
          <w:marTop w:val="0"/>
          <w:marBottom w:val="0"/>
          <w:divBdr>
            <w:top w:val="none" w:sz="0" w:space="0" w:color="auto"/>
            <w:left w:val="none" w:sz="0" w:space="0" w:color="auto"/>
            <w:bottom w:val="none" w:sz="0" w:space="0" w:color="auto"/>
            <w:right w:val="none" w:sz="0" w:space="0" w:color="auto"/>
          </w:divBdr>
        </w:div>
        <w:div w:id="805664675">
          <w:marLeft w:val="0"/>
          <w:marRight w:val="0"/>
          <w:marTop w:val="0"/>
          <w:marBottom w:val="0"/>
          <w:divBdr>
            <w:top w:val="none" w:sz="0" w:space="0" w:color="auto"/>
            <w:left w:val="none" w:sz="0" w:space="0" w:color="auto"/>
            <w:bottom w:val="none" w:sz="0" w:space="0" w:color="auto"/>
            <w:right w:val="none" w:sz="0" w:space="0" w:color="auto"/>
          </w:divBdr>
        </w:div>
        <w:div w:id="1320380093">
          <w:marLeft w:val="0"/>
          <w:marRight w:val="0"/>
          <w:marTop w:val="0"/>
          <w:marBottom w:val="0"/>
          <w:divBdr>
            <w:top w:val="none" w:sz="0" w:space="0" w:color="auto"/>
            <w:left w:val="none" w:sz="0" w:space="0" w:color="auto"/>
            <w:bottom w:val="none" w:sz="0" w:space="0" w:color="auto"/>
            <w:right w:val="none" w:sz="0" w:space="0" w:color="auto"/>
          </w:divBdr>
        </w:div>
        <w:div w:id="171377371">
          <w:marLeft w:val="0"/>
          <w:marRight w:val="0"/>
          <w:marTop w:val="0"/>
          <w:marBottom w:val="0"/>
          <w:divBdr>
            <w:top w:val="none" w:sz="0" w:space="0" w:color="auto"/>
            <w:left w:val="none" w:sz="0" w:space="0" w:color="auto"/>
            <w:bottom w:val="none" w:sz="0" w:space="0" w:color="auto"/>
            <w:right w:val="none" w:sz="0" w:space="0" w:color="auto"/>
          </w:divBdr>
        </w:div>
        <w:div w:id="174924897">
          <w:marLeft w:val="0"/>
          <w:marRight w:val="0"/>
          <w:marTop w:val="0"/>
          <w:marBottom w:val="0"/>
          <w:divBdr>
            <w:top w:val="none" w:sz="0" w:space="0" w:color="auto"/>
            <w:left w:val="none" w:sz="0" w:space="0" w:color="auto"/>
            <w:bottom w:val="none" w:sz="0" w:space="0" w:color="auto"/>
            <w:right w:val="none" w:sz="0" w:space="0" w:color="auto"/>
          </w:divBdr>
        </w:div>
        <w:div w:id="1102847311">
          <w:marLeft w:val="0"/>
          <w:marRight w:val="0"/>
          <w:marTop w:val="0"/>
          <w:marBottom w:val="0"/>
          <w:divBdr>
            <w:top w:val="none" w:sz="0" w:space="0" w:color="auto"/>
            <w:left w:val="none" w:sz="0" w:space="0" w:color="auto"/>
            <w:bottom w:val="none" w:sz="0" w:space="0" w:color="auto"/>
            <w:right w:val="none" w:sz="0" w:space="0" w:color="auto"/>
          </w:divBdr>
        </w:div>
        <w:div w:id="2049139941">
          <w:marLeft w:val="0"/>
          <w:marRight w:val="0"/>
          <w:marTop w:val="0"/>
          <w:marBottom w:val="0"/>
          <w:divBdr>
            <w:top w:val="none" w:sz="0" w:space="0" w:color="auto"/>
            <w:left w:val="none" w:sz="0" w:space="0" w:color="auto"/>
            <w:bottom w:val="none" w:sz="0" w:space="0" w:color="auto"/>
            <w:right w:val="none" w:sz="0" w:space="0" w:color="auto"/>
          </w:divBdr>
        </w:div>
        <w:div w:id="1173567950">
          <w:marLeft w:val="0"/>
          <w:marRight w:val="0"/>
          <w:marTop w:val="0"/>
          <w:marBottom w:val="0"/>
          <w:divBdr>
            <w:top w:val="none" w:sz="0" w:space="0" w:color="auto"/>
            <w:left w:val="none" w:sz="0" w:space="0" w:color="auto"/>
            <w:bottom w:val="none" w:sz="0" w:space="0" w:color="auto"/>
            <w:right w:val="none" w:sz="0" w:space="0" w:color="auto"/>
          </w:divBdr>
        </w:div>
        <w:div w:id="842941250">
          <w:marLeft w:val="0"/>
          <w:marRight w:val="0"/>
          <w:marTop w:val="0"/>
          <w:marBottom w:val="0"/>
          <w:divBdr>
            <w:top w:val="none" w:sz="0" w:space="0" w:color="auto"/>
            <w:left w:val="none" w:sz="0" w:space="0" w:color="auto"/>
            <w:bottom w:val="none" w:sz="0" w:space="0" w:color="auto"/>
            <w:right w:val="none" w:sz="0" w:space="0" w:color="auto"/>
          </w:divBdr>
        </w:div>
        <w:div w:id="1544706334">
          <w:marLeft w:val="0"/>
          <w:marRight w:val="0"/>
          <w:marTop w:val="0"/>
          <w:marBottom w:val="0"/>
          <w:divBdr>
            <w:top w:val="none" w:sz="0" w:space="0" w:color="auto"/>
            <w:left w:val="none" w:sz="0" w:space="0" w:color="auto"/>
            <w:bottom w:val="none" w:sz="0" w:space="0" w:color="auto"/>
            <w:right w:val="none" w:sz="0" w:space="0" w:color="auto"/>
          </w:divBdr>
        </w:div>
        <w:div w:id="2073501959">
          <w:marLeft w:val="0"/>
          <w:marRight w:val="0"/>
          <w:marTop w:val="0"/>
          <w:marBottom w:val="0"/>
          <w:divBdr>
            <w:top w:val="none" w:sz="0" w:space="0" w:color="auto"/>
            <w:left w:val="none" w:sz="0" w:space="0" w:color="auto"/>
            <w:bottom w:val="none" w:sz="0" w:space="0" w:color="auto"/>
            <w:right w:val="none" w:sz="0" w:space="0" w:color="auto"/>
          </w:divBdr>
        </w:div>
        <w:div w:id="521940910">
          <w:marLeft w:val="0"/>
          <w:marRight w:val="0"/>
          <w:marTop w:val="0"/>
          <w:marBottom w:val="0"/>
          <w:divBdr>
            <w:top w:val="none" w:sz="0" w:space="0" w:color="auto"/>
            <w:left w:val="none" w:sz="0" w:space="0" w:color="auto"/>
            <w:bottom w:val="none" w:sz="0" w:space="0" w:color="auto"/>
            <w:right w:val="none" w:sz="0" w:space="0" w:color="auto"/>
          </w:divBdr>
        </w:div>
        <w:div w:id="1091663445">
          <w:marLeft w:val="0"/>
          <w:marRight w:val="0"/>
          <w:marTop w:val="0"/>
          <w:marBottom w:val="0"/>
          <w:divBdr>
            <w:top w:val="none" w:sz="0" w:space="0" w:color="auto"/>
            <w:left w:val="none" w:sz="0" w:space="0" w:color="auto"/>
            <w:bottom w:val="none" w:sz="0" w:space="0" w:color="auto"/>
            <w:right w:val="none" w:sz="0" w:space="0" w:color="auto"/>
          </w:divBdr>
        </w:div>
        <w:div w:id="1489252047">
          <w:marLeft w:val="0"/>
          <w:marRight w:val="0"/>
          <w:marTop w:val="0"/>
          <w:marBottom w:val="0"/>
          <w:divBdr>
            <w:top w:val="none" w:sz="0" w:space="0" w:color="auto"/>
            <w:left w:val="none" w:sz="0" w:space="0" w:color="auto"/>
            <w:bottom w:val="none" w:sz="0" w:space="0" w:color="auto"/>
            <w:right w:val="none" w:sz="0" w:space="0" w:color="auto"/>
          </w:divBdr>
        </w:div>
        <w:div w:id="1101142083">
          <w:marLeft w:val="0"/>
          <w:marRight w:val="0"/>
          <w:marTop w:val="0"/>
          <w:marBottom w:val="0"/>
          <w:divBdr>
            <w:top w:val="none" w:sz="0" w:space="0" w:color="auto"/>
            <w:left w:val="none" w:sz="0" w:space="0" w:color="auto"/>
            <w:bottom w:val="none" w:sz="0" w:space="0" w:color="auto"/>
            <w:right w:val="none" w:sz="0" w:space="0" w:color="auto"/>
          </w:divBdr>
        </w:div>
        <w:div w:id="1180849382">
          <w:marLeft w:val="0"/>
          <w:marRight w:val="0"/>
          <w:marTop w:val="0"/>
          <w:marBottom w:val="0"/>
          <w:divBdr>
            <w:top w:val="none" w:sz="0" w:space="0" w:color="auto"/>
            <w:left w:val="none" w:sz="0" w:space="0" w:color="auto"/>
            <w:bottom w:val="none" w:sz="0" w:space="0" w:color="auto"/>
            <w:right w:val="none" w:sz="0" w:space="0" w:color="auto"/>
          </w:divBdr>
        </w:div>
        <w:div w:id="591276762">
          <w:marLeft w:val="0"/>
          <w:marRight w:val="0"/>
          <w:marTop w:val="0"/>
          <w:marBottom w:val="0"/>
          <w:divBdr>
            <w:top w:val="none" w:sz="0" w:space="0" w:color="auto"/>
            <w:left w:val="none" w:sz="0" w:space="0" w:color="auto"/>
            <w:bottom w:val="none" w:sz="0" w:space="0" w:color="auto"/>
            <w:right w:val="none" w:sz="0" w:space="0" w:color="auto"/>
          </w:divBdr>
        </w:div>
        <w:div w:id="138771118">
          <w:marLeft w:val="0"/>
          <w:marRight w:val="0"/>
          <w:marTop w:val="0"/>
          <w:marBottom w:val="0"/>
          <w:divBdr>
            <w:top w:val="none" w:sz="0" w:space="0" w:color="auto"/>
            <w:left w:val="none" w:sz="0" w:space="0" w:color="auto"/>
            <w:bottom w:val="none" w:sz="0" w:space="0" w:color="auto"/>
            <w:right w:val="none" w:sz="0" w:space="0" w:color="auto"/>
          </w:divBdr>
        </w:div>
        <w:div w:id="111755275">
          <w:marLeft w:val="0"/>
          <w:marRight w:val="0"/>
          <w:marTop w:val="0"/>
          <w:marBottom w:val="0"/>
          <w:divBdr>
            <w:top w:val="none" w:sz="0" w:space="0" w:color="auto"/>
            <w:left w:val="none" w:sz="0" w:space="0" w:color="auto"/>
            <w:bottom w:val="none" w:sz="0" w:space="0" w:color="auto"/>
            <w:right w:val="none" w:sz="0" w:space="0" w:color="auto"/>
          </w:divBdr>
        </w:div>
        <w:div w:id="2137022939">
          <w:marLeft w:val="0"/>
          <w:marRight w:val="0"/>
          <w:marTop w:val="0"/>
          <w:marBottom w:val="0"/>
          <w:divBdr>
            <w:top w:val="none" w:sz="0" w:space="0" w:color="auto"/>
            <w:left w:val="none" w:sz="0" w:space="0" w:color="auto"/>
            <w:bottom w:val="none" w:sz="0" w:space="0" w:color="auto"/>
            <w:right w:val="none" w:sz="0" w:space="0" w:color="auto"/>
          </w:divBdr>
        </w:div>
        <w:div w:id="725492503">
          <w:marLeft w:val="0"/>
          <w:marRight w:val="0"/>
          <w:marTop w:val="0"/>
          <w:marBottom w:val="0"/>
          <w:divBdr>
            <w:top w:val="none" w:sz="0" w:space="0" w:color="auto"/>
            <w:left w:val="none" w:sz="0" w:space="0" w:color="auto"/>
            <w:bottom w:val="none" w:sz="0" w:space="0" w:color="auto"/>
            <w:right w:val="none" w:sz="0" w:space="0" w:color="auto"/>
          </w:divBdr>
        </w:div>
        <w:div w:id="1163008793">
          <w:marLeft w:val="0"/>
          <w:marRight w:val="0"/>
          <w:marTop w:val="0"/>
          <w:marBottom w:val="0"/>
          <w:divBdr>
            <w:top w:val="none" w:sz="0" w:space="0" w:color="auto"/>
            <w:left w:val="none" w:sz="0" w:space="0" w:color="auto"/>
            <w:bottom w:val="none" w:sz="0" w:space="0" w:color="auto"/>
            <w:right w:val="none" w:sz="0" w:space="0" w:color="auto"/>
          </w:divBdr>
        </w:div>
      </w:divsChild>
    </w:div>
    <w:div w:id="851802766">
      <w:bodyDiv w:val="1"/>
      <w:marLeft w:val="0"/>
      <w:marRight w:val="0"/>
      <w:marTop w:val="0"/>
      <w:marBottom w:val="0"/>
      <w:divBdr>
        <w:top w:val="none" w:sz="0" w:space="0" w:color="auto"/>
        <w:left w:val="none" w:sz="0" w:space="0" w:color="auto"/>
        <w:bottom w:val="none" w:sz="0" w:space="0" w:color="auto"/>
        <w:right w:val="none" w:sz="0" w:space="0" w:color="auto"/>
      </w:divBdr>
    </w:div>
    <w:div w:id="1124687928">
      <w:bodyDiv w:val="1"/>
      <w:marLeft w:val="0"/>
      <w:marRight w:val="0"/>
      <w:marTop w:val="0"/>
      <w:marBottom w:val="0"/>
      <w:divBdr>
        <w:top w:val="none" w:sz="0" w:space="0" w:color="auto"/>
        <w:left w:val="none" w:sz="0" w:space="0" w:color="auto"/>
        <w:bottom w:val="none" w:sz="0" w:space="0" w:color="auto"/>
        <w:right w:val="none" w:sz="0" w:space="0" w:color="auto"/>
      </w:divBdr>
      <w:divsChild>
        <w:div w:id="1514153315">
          <w:marLeft w:val="0"/>
          <w:marRight w:val="0"/>
          <w:marTop w:val="0"/>
          <w:marBottom w:val="0"/>
          <w:divBdr>
            <w:top w:val="none" w:sz="0" w:space="0" w:color="auto"/>
            <w:left w:val="none" w:sz="0" w:space="0" w:color="auto"/>
            <w:bottom w:val="none" w:sz="0" w:space="0" w:color="auto"/>
            <w:right w:val="none" w:sz="0" w:space="0" w:color="auto"/>
          </w:divBdr>
        </w:div>
        <w:div w:id="1307857902">
          <w:marLeft w:val="0"/>
          <w:marRight w:val="0"/>
          <w:marTop w:val="0"/>
          <w:marBottom w:val="0"/>
          <w:divBdr>
            <w:top w:val="none" w:sz="0" w:space="0" w:color="auto"/>
            <w:left w:val="none" w:sz="0" w:space="0" w:color="auto"/>
            <w:bottom w:val="none" w:sz="0" w:space="0" w:color="auto"/>
            <w:right w:val="none" w:sz="0" w:space="0" w:color="auto"/>
          </w:divBdr>
        </w:div>
        <w:div w:id="1868442481">
          <w:marLeft w:val="0"/>
          <w:marRight w:val="0"/>
          <w:marTop w:val="0"/>
          <w:marBottom w:val="0"/>
          <w:divBdr>
            <w:top w:val="none" w:sz="0" w:space="0" w:color="auto"/>
            <w:left w:val="none" w:sz="0" w:space="0" w:color="auto"/>
            <w:bottom w:val="none" w:sz="0" w:space="0" w:color="auto"/>
            <w:right w:val="none" w:sz="0" w:space="0" w:color="auto"/>
          </w:divBdr>
        </w:div>
        <w:div w:id="541401576">
          <w:marLeft w:val="0"/>
          <w:marRight w:val="0"/>
          <w:marTop w:val="0"/>
          <w:marBottom w:val="0"/>
          <w:divBdr>
            <w:top w:val="none" w:sz="0" w:space="0" w:color="auto"/>
            <w:left w:val="none" w:sz="0" w:space="0" w:color="auto"/>
            <w:bottom w:val="none" w:sz="0" w:space="0" w:color="auto"/>
            <w:right w:val="none" w:sz="0" w:space="0" w:color="auto"/>
          </w:divBdr>
        </w:div>
        <w:div w:id="1309624755">
          <w:marLeft w:val="0"/>
          <w:marRight w:val="0"/>
          <w:marTop w:val="0"/>
          <w:marBottom w:val="0"/>
          <w:divBdr>
            <w:top w:val="none" w:sz="0" w:space="0" w:color="auto"/>
            <w:left w:val="none" w:sz="0" w:space="0" w:color="auto"/>
            <w:bottom w:val="none" w:sz="0" w:space="0" w:color="auto"/>
            <w:right w:val="none" w:sz="0" w:space="0" w:color="auto"/>
          </w:divBdr>
        </w:div>
        <w:div w:id="2101828838">
          <w:marLeft w:val="0"/>
          <w:marRight w:val="0"/>
          <w:marTop w:val="0"/>
          <w:marBottom w:val="0"/>
          <w:divBdr>
            <w:top w:val="none" w:sz="0" w:space="0" w:color="auto"/>
            <w:left w:val="none" w:sz="0" w:space="0" w:color="auto"/>
            <w:bottom w:val="none" w:sz="0" w:space="0" w:color="auto"/>
            <w:right w:val="none" w:sz="0" w:space="0" w:color="auto"/>
          </w:divBdr>
        </w:div>
        <w:div w:id="235363651">
          <w:marLeft w:val="0"/>
          <w:marRight w:val="0"/>
          <w:marTop w:val="0"/>
          <w:marBottom w:val="0"/>
          <w:divBdr>
            <w:top w:val="none" w:sz="0" w:space="0" w:color="auto"/>
            <w:left w:val="none" w:sz="0" w:space="0" w:color="auto"/>
            <w:bottom w:val="none" w:sz="0" w:space="0" w:color="auto"/>
            <w:right w:val="none" w:sz="0" w:space="0" w:color="auto"/>
          </w:divBdr>
        </w:div>
        <w:div w:id="2147116758">
          <w:marLeft w:val="0"/>
          <w:marRight w:val="0"/>
          <w:marTop w:val="0"/>
          <w:marBottom w:val="0"/>
          <w:divBdr>
            <w:top w:val="none" w:sz="0" w:space="0" w:color="auto"/>
            <w:left w:val="none" w:sz="0" w:space="0" w:color="auto"/>
            <w:bottom w:val="none" w:sz="0" w:space="0" w:color="auto"/>
            <w:right w:val="none" w:sz="0" w:space="0" w:color="auto"/>
          </w:divBdr>
        </w:div>
        <w:div w:id="1104765408">
          <w:marLeft w:val="0"/>
          <w:marRight w:val="0"/>
          <w:marTop w:val="0"/>
          <w:marBottom w:val="0"/>
          <w:divBdr>
            <w:top w:val="none" w:sz="0" w:space="0" w:color="auto"/>
            <w:left w:val="none" w:sz="0" w:space="0" w:color="auto"/>
            <w:bottom w:val="none" w:sz="0" w:space="0" w:color="auto"/>
            <w:right w:val="none" w:sz="0" w:space="0" w:color="auto"/>
          </w:divBdr>
        </w:div>
        <w:div w:id="1640649563">
          <w:marLeft w:val="0"/>
          <w:marRight w:val="0"/>
          <w:marTop w:val="0"/>
          <w:marBottom w:val="0"/>
          <w:divBdr>
            <w:top w:val="none" w:sz="0" w:space="0" w:color="auto"/>
            <w:left w:val="none" w:sz="0" w:space="0" w:color="auto"/>
            <w:bottom w:val="none" w:sz="0" w:space="0" w:color="auto"/>
            <w:right w:val="none" w:sz="0" w:space="0" w:color="auto"/>
          </w:divBdr>
        </w:div>
        <w:div w:id="1862157311">
          <w:marLeft w:val="0"/>
          <w:marRight w:val="0"/>
          <w:marTop w:val="0"/>
          <w:marBottom w:val="0"/>
          <w:divBdr>
            <w:top w:val="none" w:sz="0" w:space="0" w:color="auto"/>
            <w:left w:val="none" w:sz="0" w:space="0" w:color="auto"/>
            <w:bottom w:val="none" w:sz="0" w:space="0" w:color="auto"/>
            <w:right w:val="none" w:sz="0" w:space="0" w:color="auto"/>
          </w:divBdr>
        </w:div>
        <w:div w:id="544105498">
          <w:marLeft w:val="0"/>
          <w:marRight w:val="0"/>
          <w:marTop w:val="0"/>
          <w:marBottom w:val="0"/>
          <w:divBdr>
            <w:top w:val="none" w:sz="0" w:space="0" w:color="auto"/>
            <w:left w:val="none" w:sz="0" w:space="0" w:color="auto"/>
            <w:bottom w:val="none" w:sz="0" w:space="0" w:color="auto"/>
            <w:right w:val="none" w:sz="0" w:space="0" w:color="auto"/>
          </w:divBdr>
        </w:div>
        <w:div w:id="1635257551">
          <w:marLeft w:val="0"/>
          <w:marRight w:val="0"/>
          <w:marTop w:val="0"/>
          <w:marBottom w:val="0"/>
          <w:divBdr>
            <w:top w:val="none" w:sz="0" w:space="0" w:color="auto"/>
            <w:left w:val="none" w:sz="0" w:space="0" w:color="auto"/>
            <w:bottom w:val="none" w:sz="0" w:space="0" w:color="auto"/>
            <w:right w:val="none" w:sz="0" w:space="0" w:color="auto"/>
          </w:divBdr>
        </w:div>
        <w:div w:id="1930458456">
          <w:marLeft w:val="0"/>
          <w:marRight w:val="0"/>
          <w:marTop w:val="0"/>
          <w:marBottom w:val="0"/>
          <w:divBdr>
            <w:top w:val="none" w:sz="0" w:space="0" w:color="auto"/>
            <w:left w:val="none" w:sz="0" w:space="0" w:color="auto"/>
            <w:bottom w:val="none" w:sz="0" w:space="0" w:color="auto"/>
            <w:right w:val="none" w:sz="0" w:space="0" w:color="auto"/>
          </w:divBdr>
        </w:div>
        <w:div w:id="1666393534">
          <w:marLeft w:val="0"/>
          <w:marRight w:val="0"/>
          <w:marTop w:val="0"/>
          <w:marBottom w:val="0"/>
          <w:divBdr>
            <w:top w:val="none" w:sz="0" w:space="0" w:color="auto"/>
            <w:left w:val="none" w:sz="0" w:space="0" w:color="auto"/>
            <w:bottom w:val="none" w:sz="0" w:space="0" w:color="auto"/>
            <w:right w:val="none" w:sz="0" w:space="0" w:color="auto"/>
          </w:divBdr>
        </w:div>
        <w:div w:id="2056347777">
          <w:marLeft w:val="0"/>
          <w:marRight w:val="0"/>
          <w:marTop w:val="0"/>
          <w:marBottom w:val="0"/>
          <w:divBdr>
            <w:top w:val="none" w:sz="0" w:space="0" w:color="auto"/>
            <w:left w:val="none" w:sz="0" w:space="0" w:color="auto"/>
            <w:bottom w:val="none" w:sz="0" w:space="0" w:color="auto"/>
            <w:right w:val="none" w:sz="0" w:space="0" w:color="auto"/>
          </w:divBdr>
        </w:div>
        <w:div w:id="1412003575">
          <w:marLeft w:val="0"/>
          <w:marRight w:val="0"/>
          <w:marTop w:val="0"/>
          <w:marBottom w:val="0"/>
          <w:divBdr>
            <w:top w:val="none" w:sz="0" w:space="0" w:color="auto"/>
            <w:left w:val="none" w:sz="0" w:space="0" w:color="auto"/>
            <w:bottom w:val="none" w:sz="0" w:space="0" w:color="auto"/>
            <w:right w:val="none" w:sz="0" w:space="0" w:color="auto"/>
          </w:divBdr>
        </w:div>
        <w:div w:id="531891497">
          <w:marLeft w:val="0"/>
          <w:marRight w:val="0"/>
          <w:marTop w:val="0"/>
          <w:marBottom w:val="0"/>
          <w:divBdr>
            <w:top w:val="none" w:sz="0" w:space="0" w:color="auto"/>
            <w:left w:val="none" w:sz="0" w:space="0" w:color="auto"/>
            <w:bottom w:val="none" w:sz="0" w:space="0" w:color="auto"/>
            <w:right w:val="none" w:sz="0" w:space="0" w:color="auto"/>
          </w:divBdr>
        </w:div>
        <w:div w:id="64299859">
          <w:marLeft w:val="0"/>
          <w:marRight w:val="0"/>
          <w:marTop w:val="0"/>
          <w:marBottom w:val="0"/>
          <w:divBdr>
            <w:top w:val="none" w:sz="0" w:space="0" w:color="auto"/>
            <w:left w:val="none" w:sz="0" w:space="0" w:color="auto"/>
            <w:bottom w:val="none" w:sz="0" w:space="0" w:color="auto"/>
            <w:right w:val="none" w:sz="0" w:space="0" w:color="auto"/>
          </w:divBdr>
        </w:div>
        <w:div w:id="1200119379">
          <w:marLeft w:val="0"/>
          <w:marRight w:val="0"/>
          <w:marTop w:val="0"/>
          <w:marBottom w:val="0"/>
          <w:divBdr>
            <w:top w:val="none" w:sz="0" w:space="0" w:color="auto"/>
            <w:left w:val="none" w:sz="0" w:space="0" w:color="auto"/>
            <w:bottom w:val="none" w:sz="0" w:space="0" w:color="auto"/>
            <w:right w:val="none" w:sz="0" w:space="0" w:color="auto"/>
          </w:divBdr>
        </w:div>
        <w:div w:id="1276864096">
          <w:marLeft w:val="0"/>
          <w:marRight w:val="0"/>
          <w:marTop w:val="0"/>
          <w:marBottom w:val="0"/>
          <w:divBdr>
            <w:top w:val="none" w:sz="0" w:space="0" w:color="auto"/>
            <w:left w:val="none" w:sz="0" w:space="0" w:color="auto"/>
            <w:bottom w:val="none" w:sz="0" w:space="0" w:color="auto"/>
            <w:right w:val="none" w:sz="0" w:space="0" w:color="auto"/>
          </w:divBdr>
        </w:div>
        <w:div w:id="335349954">
          <w:marLeft w:val="0"/>
          <w:marRight w:val="0"/>
          <w:marTop w:val="0"/>
          <w:marBottom w:val="0"/>
          <w:divBdr>
            <w:top w:val="none" w:sz="0" w:space="0" w:color="auto"/>
            <w:left w:val="none" w:sz="0" w:space="0" w:color="auto"/>
            <w:bottom w:val="none" w:sz="0" w:space="0" w:color="auto"/>
            <w:right w:val="none" w:sz="0" w:space="0" w:color="auto"/>
          </w:divBdr>
        </w:div>
        <w:div w:id="192504686">
          <w:marLeft w:val="0"/>
          <w:marRight w:val="0"/>
          <w:marTop w:val="0"/>
          <w:marBottom w:val="0"/>
          <w:divBdr>
            <w:top w:val="none" w:sz="0" w:space="0" w:color="auto"/>
            <w:left w:val="none" w:sz="0" w:space="0" w:color="auto"/>
            <w:bottom w:val="none" w:sz="0" w:space="0" w:color="auto"/>
            <w:right w:val="none" w:sz="0" w:space="0" w:color="auto"/>
          </w:divBdr>
        </w:div>
        <w:div w:id="348483754">
          <w:marLeft w:val="0"/>
          <w:marRight w:val="0"/>
          <w:marTop w:val="0"/>
          <w:marBottom w:val="0"/>
          <w:divBdr>
            <w:top w:val="none" w:sz="0" w:space="0" w:color="auto"/>
            <w:left w:val="none" w:sz="0" w:space="0" w:color="auto"/>
            <w:bottom w:val="none" w:sz="0" w:space="0" w:color="auto"/>
            <w:right w:val="none" w:sz="0" w:space="0" w:color="auto"/>
          </w:divBdr>
        </w:div>
        <w:div w:id="1459375985">
          <w:marLeft w:val="0"/>
          <w:marRight w:val="0"/>
          <w:marTop w:val="0"/>
          <w:marBottom w:val="0"/>
          <w:divBdr>
            <w:top w:val="none" w:sz="0" w:space="0" w:color="auto"/>
            <w:left w:val="none" w:sz="0" w:space="0" w:color="auto"/>
            <w:bottom w:val="none" w:sz="0" w:space="0" w:color="auto"/>
            <w:right w:val="none" w:sz="0" w:space="0" w:color="auto"/>
          </w:divBdr>
        </w:div>
        <w:div w:id="1279070214">
          <w:marLeft w:val="0"/>
          <w:marRight w:val="0"/>
          <w:marTop w:val="0"/>
          <w:marBottom w:val="0"/>
          <w:divBdr>
            <w:top w:val="none" w:sz="0" w:space="0" w:color="auto"/>
            <w:left w:val="none" w:sz="0" w:space="0" w:color="auto"/>
            <w:bottom w:val="none" w:sz="0" w:space="0" w:color="auto"/>
            <w:right w:val="none" w:sz="0" w:space="0" w:color="auto"/>
          </w:divBdr>
        </w:div>
      </w:divsChild>
    </w:div>
    <w:div w:id="1246963183">
      <w:bodyDiv w:val="1"/>
      <w:marLeft w:val="0"/>
      <w:marRight w:val="0"/>
      <w:marTop w:val="0"/>
      <w:marBottom w:val="0"/>
      <w:divBdr>
        <w:top w:val="none" w:sz="0" w:space="0" w:color="auto"/>
        <w:left w:val="none" w:sz="0" w:space="0" w:color="auto"/>
        <w:bottom w:val="none" w:sz="0" w:space="0" w:color="auto"/>
        <w:right w:val="none" w:sz="0" w:space="0" w:color="auto"/>
      </w:divBdr>
    </w:div>
    <w:div w:id="2030328211">
      <w:bodyDiv w:val="1"/>
      <w:marLeft w:val="0"/>
      <w:marRight w:val="0"/>
      <w:marTop w:val="0"/>
      <w:marBottom w:val="0"/>
      <w:divBdr>
        <w:top w:val="none" w:sz="0" w:space="0" w:color="auto"/>
        <w:left w:val="none" w:sz="0" w:space="0" w:color="auto"/>
        <w:bottom w:val="none" w:sz="0" w:space="0" w:color="auto"/>
        <w:right w:val="none" w:sz="0" w:space="0" w:color="auto"/>
      </w:divBdr>
      <w:divsChild>
        <w:div w:id="345375465">
          <w:marLeft w:val="0"/>
          <w:marRight w:val="0"/>
          <w:marTop w:val="0"/>
          <w:marBottom w:val="0"/>
          <w:divBdr>
            <w:top w:val="none" w:sz="0" w:space="0" w:color="auto"/>
            <w:left w:val="none" w:sz="0" w:space="0" w:color="auto"/>
            <w:bottom w:val="none" w:sz="0" w:space="0" w:color="auto"/>
            <w:right w:val="none" w:sz="0" w:space="0" w:color="auto"/>
          </w:divBdr>
        </w:div>
        <w:div w:id="450900173">
          <w:marLeft w:val="0"/>
          <w:marRight w:val="0"/>
          <w:marTop w:val="0"/>
          <w:marBottom w:val="0"/>
          <w:divBdr>
            <w:top w:val="none" w:sz="0" w:space="0" w:color="auto"/>
            <w:left w:val="none" w:sz="0" w:space="0" w:color="auto"/>
            <w:bottom w:val="none" w:sz="0" w:space="0" w:color="auto"/>
            <w:right w:val="none" w:sz="0" w:space="0" w:color="auto"/>
          </w:divBdr>
        </w:div>
        <w:div w:id="1224869047">
          <w:marLeft w:val="0"/>
          <w:marRight w:val="0"/>
          <w:marTop w:val="0"/>
          <w:marBottom w:val="0"/>
          <w:divBdr>
            <w:top w:val="none" w:sz="0" w:space="0" w:color="auto"/>
            <w:left w:val="none" w:sz="0" w:space="0" w:color="auto"/>
            <w:bottom w:val="none" w:sz="0" w:space="0" w:color="auto"/>
            <w:right w:val="none" w:sz="0" w:space="0" w:color="auto"/>
          </w:divBdr>
        </w:div>
        <w:div w:id="1904173483">
          <w:marLeft w:val="0"/>
          <w:marRight w:val="0"/>
          <w:marTop w:val="0"/>
          <w:marBottom w:val="0"/>
          <w:divBdr>
            <w:top w:val="none" w:sz="0" w:space="0" w:color="auto"/>
            <w:left w:val="none" w:sz="0" w:space="0" w:color="auto"/>
            <w:bottom w:val="none" w:sz="0" w:space="0" w:color="auto"/>
            <w:right w:val="none" w:sz="0" w:space="0" w:color="auto"/>
          </w:divBdr>
        </w:div>
        <w:div w:id="331110196">
          <w:marLeft w:val="0"/>
          <w:marRight w:val="0"/>
          <w:marTop w:val="0"/>
          <w:marBottom w:val="0"/>
          <w:divBdr>
            <w:top w:val="none" w:sz="0" w:space="0" w:color="auto"/>
            <w:left w:val="none" w:sz="0" w:space="0" w:color="auto"/>
            <w:bottom w:val="none" w:sz="0" w:space="0" w:color="auto"/>
            <w:right w:val="none" w:sz="0" w:space="0" w:color="auto"/>
          </w:divBdr>
        </w:div>
        <w:div w:id="113451068">
          <w:marLeft w:val="0"/>
          <w:marRight w:val="0"/>
          <w:marTop w:val="0"/>
          <w:marBottom w:val="0"/>
          <w:divBdr>
            <w:top w:val="none" w:sz="0" w:space="0" w:color="auto"/>
            <w:left w:val="none" w:sz="0" w:space="0" w:color="auto"/>
            <w:bottom w:val="none" w:sz="0" w:space="0" w:color="auto"/>
            <w:right w:val="none" w:sz="0" w:space="0" w:color="auto"/>
          </w:divBdr>
        </w:div>
        <w:div w:id="480540275">
          <w:marLeft w:val="0"/>
          <w:marRight w:val="0"/>
          <w:marTop w:val="0"/>
          <w:marBottom w:val="0"/>
          <w:divBdr>
            <w:top w:val="none" w:sz="0" w:space="0" w:color="auto"/>
            <w:left w:val="none" w:sz="0" w:space="0" w:color="auto"/>
            <w:bottom w:val="none" w:sz="0" w:space="0" w:color="auto"/>
            <w:right w:val="none" w:sz="0" w:space="0" w:color="auto"/>
          </w:divBdr>
        </w:div>
        <w:div w:id="1062213381">
          <w:marLeft w:val="0"/>
          <w:marRight w:val="0"/>
          <w:marTop w:val="0"/>
          <w:marBottom w:val="0"/>
          <w:divBdr>
            <w:top w:val="none" w:sz="0" w:space="0" w:color="auto"/>
            <w:left w:val="none" w:sz="0" w:space="0" w:color="auto"/>
            <w:bottom w:val="none" w:sz="0" w:space="0" w:color="auto"/>
            <w:right w:val="none" w:sz="0" w:space="0" w:color="auto"/>
          </w:divBdr>
        </w:div>
        <w:div w:id="927035895">
          <w:marLeft w:val="0"/>
          <w:marRight w:val="0"/>
          <w:marTop w:val="0"/>
          <w:marBottom w:val="0"/>
          <w:divBdr>
            <w:top w:val="none" w:sz="0" w:space="0" w:color="auto"/>
            <w:left w:val="none" w:sz="0" w:space="0" w:color="auto"/>
            <w:bottom w:val="none" w:sz="0" w:space="0" w:color="auto"/>
            <w:right w:val="none" w:sz="0" w:space="0" w:color="auto"/>
          </w:divBdr>
        </w:div>
        <w:div w:id="667753255">
          <w:marLeft w:val="0"/>
          <w:marRight w:val="0"/>
          <w:marTop w:val="0"/>
          <w:marBottom w:val="0"/>
          <w:divBdr>
            <w:top w:val="none" w:sz="0" w:space="0" w:color="auto"/>
            <w:left w:val="none" w:sz="0" w:space="0" w:color="auto"/>
            <w:bottom w:val="none" w:sz="0" w:space="0" w:color="auto"/>
            <w:right w:val="none" w:sz="0" w:space="0" w:color="auto"/>
          </w:divBdr>
        </w:div>
        <w:div w:id="621619502">
          <w:marLeft w:val="0"/>
          <w:marRight w:val="0"/>
          <w:marTop w:val="0"/>
          <w:marBottom w:val="0"/>
          <w:divBdr>
            <w:top w:val="none" w:sz="0" w:space="0" w:color="auto"/>
            <w:left w:val="none" w:sz="0" w:space="0" w:color="auto"/>
            <w:bottom w:val="none" w:sz="0" w:space="0" w:color="auto"/>
            <w:right w:val="none" w:sz="0" w:space="0" w:color="auto"/>
          </w:divBdr>
        </w:div>
        <w:div w:id="1263803094">
          <w:marLeft w:val="0"/>
          <w:marRight w:val="0"/>
          <w:marTop w:val="0"/>
          <w:marBottom w:val="0"/>
          <w:divBdr>
            <w:top w:val="none" w:sz="0" w:space="0" w:color="auto"/>
            <w:left w:val="none" w:sz="0" w:space="0" w:color="auto"/>
            <w:bottom w:val="none" w:sz="0" w:space="0" w:color="auto"/>
            <w:right w:val="none" w:sz="0" w:space="0" w:color="auto"/>
          </w:divBdr>
        </w:div>
        <w:div w:id="543373602">
          <w:marLeft w:val="0"/>
          <w:marRight w:val="0"/>
          <w:marTop w:val="0"/>
          <w:marBottom w:val="0"/>
          <w:divBdr>
            <w:top w:val="none" w:sz="0" w:space="0" w:color="auto"/>
            <w:left w:val="none" w:sz="0" w:space="0" w:color="auto"/>
            <w:bottom w:val="none" w:sz="0" w:space="0" w:color="auto"/>
            <w:right w:val="none" w:sz="0" w:space="0" w:color="auto"/>
          </w:divBdr>
        </w:div>
        <w:div w:id="1575777804">
          <w:marLeft w:val="0"/>
          <w:marRight w:val="0"/>
          <w:marTop w:val="0"/>
          <w:marBottom w:val="0"/>
          <w:divBdr>
            <w:top w:val="none" w:sz="0" w:space="0" w:color="auto"/>
            <w:left w:val="none" w:sz="0" w:space="0" w:color="auto"/>
            <w:bottom w:val="none" w:sz="0" w:space="0" w:color="auto"/>
            <w:right w:val="none" w:sz="0" w:space="0" w:color="auto"/>
          </w:divBdr>
        </w:div>
        <w:div w:id="1152939799">
          <w:marLeft w:val="0"/>
          <w:marRight w:val="0"/>
          <w:marTop w:val="0"/>
          <w:marBottom w:val="0"/>
          <w:divBdr>
            <w:top w:val="none" w:sz="0" w:space="0" w:color="auto"/>
            <w:left w:val="none" w:sz="0" w:space="0" w:color="auto"/>
            <w:bottom w:val="none" w:sz="0" w:space="0" w:color="auto"/>
            <w:right w:val="none" w:sz="0" w:space="0" w:color="auto"/>
          </w:divBdr>
        </w:div>
        <w:div w:id="1720517643">
          <w:marLeft w:val="0"/>
          <w:marRight w:val="0"/>
          <w:marTop w:val="0"/>
          <w:marBottom w:val="0"/>
          <w:divBdr>
            <w:top w:val="none" w:sz="0" w:space="0" w:color="auto"/>
            <w:left w:val="none" w:sz="0" w:space="0" w:color="auto"/>
            <w:bottom w:val="none" w:sz="0" w:space="0" w:color="auto"/>
            <w:right w:val="none" w:sz="0" w:space="0" w:color="auto"/>
          </w:divBdr>
        </w:div>
        <w:div w:id="654140970">
          <w:marLeft w:val="0"/>
          <w:marRight w:val="0"/>
          <w:marTop w:val="0"/>
          <w:marBottom w:val="0"/>
          <w:divBdr>
            <w:top w:val="none" w:sz="0" w:space="0" w:color="auto"/>
            <w:left w:val="none" w:sz="0" w:space="0" w:color="auto"/>
            <w:bottom w:val="none" w:sz="0" w:space="0" w:color="auto"/>
            <w:right w:val="none" w:sz="0" w:space="0" w:color="auto"/>
          </w:divBdr>
        </w:div>
        <w:div w:id="2099911406">
          <w:marLeft w:val="0"/>
          <w:marRight w:val="0"/>
          <w:marTop w:val="0"/>
          <w:marBottom w:val="0"/>
          <w:divBdr>
            <w:top w:val="none" w:sz="0" w:space="0" w:color="auto"/>
            <w:left w:val="none" w:sz="0" w:space="0" w:color="auto"/>
            <w:bottom w:val="none" w:sz="0" w:space="0" w:color="auto"/>
            <w:right w:val="none" w:sz="0" w:space="0" w:color="auto"/>
          </w:divBdr>
        </w:div>
        <w:div w:id="773135568">
          <w:marLeft w:val="0"/>
          <w:marRight w:val="0"/>
          <w:marTop w:val="0"/>
          <w:marBottom w:val="0"/>
          <w:divBdr>
            <w:top w:val="none" w:sz="0" w:space="0" w:color="auto"/>
            <w:left w:val="none" w:sz="0" w:space="0" w:color="auto"/>
            <w:bottom w:val="none" w:sz="0" w:space="0" w:color="auto"/>
            <w:right w:val="none" w:sz="0" w:space="0" w:color="auto"/>
          </w:divBdr>
        </w:div>
        <w:div w:id="1568877774">
          <w:marLeft w:val="0"/>
          <w:marRight w:val="0"/>
          <w:marTop w:val="0"/>
          <w:marBottom w:val="0"/>
          <w:divBdr>
            <w:top w:val="none" w:sz="0" w:space="0" w:color="auto"/>
            <w:left w:val="none" w:sz="0" w:space="0" w:color="auto"/>
            <w:bottom w:val="none" w:sz="0" w:space="0" w:color="auto"/>
            <w:right w:val="none" w:sz="0" w:space="0" w:color="auto"/>
          </w:divBdr>
        </w:div>
        <w:div w:id="1609387556">
          <w:marLeft w:val="0"/>
          <w:marRight w:val="0"/>
          <w:marTop w:val="0"/>
          <w:marBottom w:val="0"/>
          <w:divBdr>
            <w:top w:val="none" w:sz="0" w:space="0" w:color="auto"/>
            <w:left w:val="none" w:sz="0" w:space="0" w:color="auto"/>
            <w:bottom w:val="none" w:sz="0" w:space="0" w:color="auto"/>
            <w:right w:val="none" w:sz="0" w:space="0" w:color="auto"/>
          </w:divBdr>
        </w:div>
        <w:div w:id="1238592033">
          <w:marLeft w:val="0"/>
          <w:marRight w:val="0"/>
          <w:marTop w:val="0"/>
          <w:marBottom w:val="0"/>
          <w:divBdr>
            <w:top w:val="none" w:sz="0" w:space="0" w:color="auto"/>
            <w:left w:val="none" w:sz="0" w:space="0" w:color="auto"/>
            <w:bottom w:val="none" w:sz="0" w:space="0" w:color="auto"/>
            <w:right w:val="none" w:sz="0" w:space="0" w:color="auto"/>
          </w:divBdr>
        </w:div>
        <w:div w:id="763459581">
          <w:marLeft w:val="0"/>
          <w:marRight w:val="0"/>
          <w:marTop w:val="0"/>
          <w:marBottom w:val="0"/>
          <w:divBdr>
            <w:top w:val="none" w:sz="0" w:space="0" w:color="auto"/>
            <w:left w:val="none" w:sz="0" w:space="0" w:color="auto"/>
            <w:bottom w:val="none" w:sz="0" w:space="0" w:color="auto"/>
            <w:right w:val="none" w:sz="0" w:space="0" w:color="auto"/>
          </w:divBdr>
        </w:div>
        <w:div w:id="1367414182">
          <w:marLeft w:val="0"/>
          <w:marRight w:val="0"/>
          <w:marTop w:val="0"/>
          <w:marBottom w:val="0"/>
          <w:divBdr>
            <w:top w:val="none" w:sz="0" w:space="0" w:color="auto"/>
            <w:left w:val="none" w:sz="0" w:space="0" w:color="auto"/>
            <w:bottom w:val="none" w:sz="0" w:space="0" w:color="auto"/>
            <w:right w:val="none" w:sz="0" w:space="0" w:color="auto"/>
          </w:divBdr>
        </w:div>
        <w:div w:id="67505231">
          <w:marLeft w:val="0"/>
          <w:marRight w:val="0"/>
          <w:marTop w:val="0"/>
          <w:marBottom w:val="0"/>
          <w:divBdr>
            <w:top w:val="none" w:sz="0" w:space="0" w:color="auto"/>
            <w:left w:val="none" w:sz="0" w:space="0" w:color="auto"/>
            <w:bottom w:val="none" w:sz="0" w:space="0" w:color="auto"/>
            <w:right w:val="none" w:sz="0" w:space="0" w:color="auto"/>
          </w:divBdr>
        </w:div>
        <w:div w:id="1094861357">
          <w:marLeft w:val="0"/>
          <w:marRight w:val="0"/>
          <w:marTop w:val="0"/>
          <w:marBottom w:val="0"/>
          <w:divBdr>
            <w:top w:val="none" w:sz="0" w:space="0" w:color="auto"/>
            <w:left w:val="none" w:sz="0" w:space="0" w:color="auto"/>
            <w:bottom w:val="none" w:sz="0" w:space="0" w:color="auto"/>
            <w:right w:val="none" w:sz="0" w:space="0" w:color="auto"/>
          </w:divBdr>
        </w:div>
        <w:div w:id="1562978734">
          <w:marLeft w:val="0"/>
          <w:marRight w:val="0"/>
          <w:marTop w:val="0"/>
          <w:marBottom w:val="0"/>
          <w:divBdr>
            <w:top w:val="none" w:sz="0" w:space="0" w:color="auto"/>
            <w:left w:val="none" w:sz="0" w:space="0" w:color="auto"/>
            <w:bottom w:val="none" w:sz="0" w:space="0" w:color="auto"/>
            <w:right w:val="none" w:sz="0" w:space="0" w:color="auto"/>
          </w:divBdr>
        </w:div>
        <w:div w:id="485826079">
          <w:marLeft w:val="0"/>
          <w:marRight w:val="0"/>
          <w:marTop w:val="0"/>
          <w:marBottom w:val="0"/>
          <w:divBdr>
            <w:top w:val="none" w:sz="0" w:space="0" w:color="auto"/>
            <w:left w:val="none" w:sz="0" w:space="0" w:color="auto"/>
            <w:bottom w:val="none" w:sz="0" w:space="0" w:color="auto"/>
            <w:right w:val="none" w:sz="0" w:space="0" w:color="auto"/>
          </w:divBdr>
        </w:div>
        <w:div w:id="240482144">
          <w:marLeft w:val="0"/>
          <w:marRight w:val="0"/>
          <w:marTop w:val="0"/>
          <w:marBottom w:val="0"/>
          <w:divBdr>
            <w:top w:val="none" w:sz="0" w:space="0" w:color="auto"/>
            <w:left w:val="none" w:sz="0" w:space="0" w:color="auto"/>
            <w:bottom w:val="none" w:sz="0" w:space="0" w:color="auto"/>
            <w:right w:val="none" w:sz="0" w:space="0" w:color="auto"/>
          </w:divBdr>
        </w:div>
        <w:div w:id="921647529">
          <w:marLeft w:val="0"/>
          <w:marRight w:val="0"/>
          <w:marTop w:val="0"/>
          <w:marBottom w:val="0"/>
          <w:divBdr>
            <w:top w:val="none" w:sz="0" w:space="0" w:color="auto"/>
            <w:left w:val="none" w:sz="0" w:space="0" w:color="auto"/>
            <w:bottom w:val="none" w:sz="0" w:space="0" w:color="auto"/>
            <w:right w:val="none" w:sz="0" w:space="0" w:color="auto"/>
          </w:divBdr>
        </w:div>
        <w:div w:id="817452075">
          <w:marLeft w:val="0"/>
          <w:marRight w:val="0"/>
          <w:marTop w:val="0"/>
          <w:marBottom w:val="0"/>
          <w:divBdr>
            <w:top w:val="none" w:sz="0" w:space="0" w:color="auto"/>
            <w:left w:val="none" w:sz="0" w:space="0" w:color="auto"/>
            <w:bottom w:val="none" w:sz="0" w:space="0" w:color="auto"/>
            <w:right w:val="none" w:sz="0" w:space="0" w:color="auto"/>
          </w:divBdr>
        </w:div>
        <w:div w:id="513954231">
          <w:marLeft w:val="0"/>
          <w:marRight w:val="0"/>
          <w:marTop w:val="0"/>
          <w:marBottom w:val="0"/>
          <w:divBdr>
            <w:top w:val="none" w:sz="0" w:space="0" w:color="auto"/>
            <w:left w:val="none" w:sz="0" w:space="0" w:color="auto"/>
            <w:bottom w:val="none" w:sz="0" w:space="0" w:color="auto"/>
            <w:right w:val="none" w:sz="0" w:space="0" w:color="auto"/>
          </w:divBdr>
        </w:div>
        <w:div w:id="25834174">
          <w:marLeft w:val="0"/>
          <w:marRight w:val="0"/>
          <w:marTop w:val="0"/>
          <w:marBottom w:val="0"/>
          <w:divBdr>
            <w:top w:val="none" w:sz="0" w:space="0" w:color="auto"/>
            <w:left w:val="none" w:sz="0" w:space="0" w:color="auto"/>
            <w:bottom w:val="none" w:sz="0" w:space="0" w:color="auto"/>
            <w:right w:val="none" w:sz="0" w:space="0" w:color="auto"/>
          </w:divBdr>
        </w:div>
        <w:div w:id="111116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lbany.edu/counseling_center/" TargetMode="External"/><Relationship Id="rId18" Type="http://schemas.openxmlformats.org/officeDocument/2006/relationships/hyperlink" Target="http://police.albany.edu/" TargetMode="External"/><Relationship Id="rId3" Type="http://schemas.openxmlformats.org/officeDocument/2006/relationships/settings" Target="settings.xml"/><Relationship Id="rId7" Type="http://schemas.openxmlformats.org/officeDocument/2006/relationships/hyperlink" Target="https://albany.zoom.us/j/92403386366?pwd=THlhZUlBM2RqVmh6YkNvRVFuMXd5QT09" TargetMode="External"/><Relationship Id="rId12" Type="http://schemas.openxmlformats.org/officeDocument/2006/relationships/hyperlink" Target="https://libguides.library.albany.edu/citationhelp" TargetMode="External"/><Relationship Id="rId17" Type="http://schemas.openxmlformats.org/officeDocument/2006/relationships/hyperlink" Target="https://www.albany.edu/equity-compliance/" TargetMode="External"/><Relationship Id="rId2" Type="http://schemas.openxmlformats.org/officeDocument/2006/relationships/styles" Target="styles.xml"/><Relationship Id="rId16" Type="http://schemas.openxmlformats.org/officeDocument/2006/relationships/hyperlink" Target="https://www.albany.edu/advocacycent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albany.edu/infolit/playlists/academic-integrity" TargetMode="External"/><Relationship Id="rId5" Type="http://schemas.openxmlformats.org/officeDocument/2006/relationships/footnotes" Target="footnotes.xml"/><Relationship Id="rId15" Type="http://schemas.openxmlformats.org/officeDocument/2006/relationships/hyperlink" Target="https://www.albany.edu/spirituality/onCampus.shtml" TargetMode="External"/><Relationship Id="rId10" Type="http://schemas.openxmlformats.org/officeDocument/2006/relationships/hyperlink" Target="https://blackboard.ualbany.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lbany.edu/health_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3360</Words>
  <Characters>19180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LEGAL PROCESS</vt:lpstr>
    </vt:vector>
  </TitlesOfParts>
  <Company>University at Albany</Company>
  <LinksUpToDate>false</LinksUpToDate>
  <CharactersWithSpaces>22496</CharactersWithSpaces>
  <SharedDoc>false</SharedDoc>
  <HLinks>
    <vt:vector size="6" baseType="variant">
      <vt:variant>
        <vt:i4>6750260</vt:i4>
      </vt:variant>
      <vt:variant>
        <vt:i4>0</vt:i4>
      </vt:variant>
      <vt:variant>
        <vt:i4>0</vt:i4>
      </vt:variant>
      <vt:variant>
        <vt:i4>5</vt:i4>
      </vt:variant>
      <vt:variant>
        <vt:lpwstr>https://blackboard.uoregon.edu/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PROCESS</dc:title>
  <dc:creator>Julie Novkov</dc:creator>
  <cp:lastModifiedBy>Novkov, Julie</cp:lastModifiedBy>
  <cp:revision>2</cp:revision>
  <cp:lastPrinted>2012-01-11T16:29:00Z</cp:lastPrinted>
  <dcterms:created xsi:type="dcterms:W3CDTF">2023-07-09T20:26:00Z</dcterms:created>
  <dcterms:modified xsi:type="dcterms:W3CDTF">2023-07-09T20:26:00Z</dcterms:modified>
</cp:coreProperties>
</file>